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2A" w:rsidRPr="00EB682A" w:rsidRDefault="009B7C8D" w:rsidP="001D2632">
      <w:pPr>
        <w:spacing w:before="240" w:after="96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06A93"/>
          <w:sz w:val="20"/>
          <w:szCs w:val="20"/>
        </w:rPr>
      </w:pPr>
      <w:r>
        <w:rPr>
          <w:noProof/>
        </w:rPr>
        <w:drawing>
          <wp:inline distT="0" distB="0" distL="0" distR="0" wp14:anchorId="58E293BB" wp14:editId="074A53D0">
            <wp:extent cx="2032843" cy="61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26" cy="6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FA" w:rsidRDefault="00740FBE" w:rsidP="002F4EED">
      <w:pPr>
        <w:spacing w:before="240" w:after="96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u w:val="single"/>
        </w:rPr>
      </w:pPr>
      <w:r w:rsidRPr="00740FBE">
        <w:rPr>
          <w:rFonts w:eastAsia="Times New Roman" w:cstheme="minorHAnsi"/>
          <w:b/>
          <w:bCs/>
          <w:sz w:val="28"/>
          <w:szCs w:val="28"/>
          <w:u w:val="single"/>
        </w:rPr>
        <w:t xml:space="preserve">Employee Policy for </w:t>
      </w:r>
      <w:r w:rsidR="007C7CFA" w:rsidRPr="00740FBE">
        <w:rPr>
          <w:rFonts w:eastAsia="Times New Roman" w:cstheme="minorHAnsi"/>
          <w:b/>
          <w:bCs/>
          <w:sz w:val="28"/>
          <w:szCs w:val="28"/>
          <w:u w:val="single"/>
        </w:rPr>
        <w:t xml:space="preserve">Children </w:t>
      </w:r>
      <w:r w:rsidR="00F67EEF">
        <w:rPr>
          <w:rFonts w:eastAsia="Times New Roman" w:cstheme="minorHAnsi"/>
          <w:b/>
          <w:bCs/>
          <w:sz w:val="28"/>
          <w:szCs w:val="28"/>
          <w:u w:val="single"/>
        </w:rPr>
        <w:t>in the Workplace</w:t>
      </w:r>
    </w:p>
    <w:p w:rsidR="00734186" w:rsidRDefault="00734186" w:rsidP="002F4EED">
      <w:pPr>
        <w:spacing w:after="225" w:line="240" w:lineRule="auto"/>
        <w:rPr>
          <w:rFonts w:eastAsia="Times New Roman" w:cstheme="minorHAnsi"/>
          <w:b/>
          <w:bCs/>
        </w:rPr>
      </w:pPr>
    </w:p>
    <w:p w:rsidR="009B7C8D" w:rsidRPr="002F4EED" w:rsidRDefault="009B7C8D" w:rsidP="002F4EED">
      <w:pPr>
        <w:spacing w:after="225" w:line="240" w:lineRule="auto"/>
        <w:rPr>
          <w:rFonts w:eastAsia="Times New Roman" w:cstheme="minorHAnsi"/>
          <w:b/>
          <w:bCs/>
        </w:rPr>
      </w:pPr>
      <w:r w:rsidRPr="002F4EED">
        <w:rPr>
          <w:rFonts w:eastAsia="Times New Roman" w:cstheme="minorHAnsi"/>
          <w:b/>
          <w:bCs/>
        </w:rPr>
        <w:t>I.</w:t>
      </w:r>
      <w:r w:rsidRPr="002F4EED">
        <w:rPr>
          <w:rFonts w:eastAsia="Times New Roman" w:cstheme="minorHAnsi"/>
          <w:b/>
          <w:bCs/>
        </w:rPr>
        <w:tab/>
        <w:t>INTRODUCTION</w:t>
      </w:r>
    </w:p>
    <w:p w:rsidR="009B7C8D" w:rsidRPr="002F4EED" w:rsidRDefault="009B7C8D" w:rsidP="002F4EED">
      <w:pPr>
        <w:spacing w:after="225" w:line="240" w:lineRule="auto"/>
        <w:ind w:left="720"/>
        <w:rPr>
          <w:rFonts w:eastAsia="Times New Roman" w:cstheme="minorHAnsi"/>
          <w:b/>
          <w:bCs/>
        </w:rPr>
      </w:pPr>
      <w:r w:rsidRPr="002F4EED">
        <w:rPr>
          <w:rFonts w:eastAsia="Times New Roman" w:cstheme="minorHAnsi"/>
        </w:rPr>
        <w:t xml:space="preserve">Suffolk County Community College </w:t>
      </w:r>
      <w:r w:rsidR="00262831" w:rsidRPr="002F4EED">
        <w:rPr>
          <w:rFonts w:eastAsia="Times New Roman" w:cstheme="minorHAnsi"/>
        </w:rPr>
        <w:t xml:space="preserve">greatly </w:t>
      </w:r>
      <w:r w:rsidRPr="002F4EED">
        <w:rPr>
          <w:rFonts w:eastAsia="Times New Roman" w:cstheme="minorHAnsi"/>
        </w:rPr>
        <w:t>values</w:t>
      </w:r>
      <w:r w:rsidR="00262831" w:rsidRPr="002F4EED">
        <w:rPr>
          <w:rFonts w:eastAsia="Times New Roman" w:cstheme="minorHAnsi"/>
        </w:rPr>
        <w:t xml:space="preserve"> </w:t>
      </w:r>
      <w:r w:rsidRPr="002F4EED">
        <w:rPr>
          <w:rFonts w:eastAsia="Times New Roman" w:cstheme="minorHAnsi"/>
        </w:rPr>
        <w:t>its employees</w:t>
      </w:r>
      <w:r w:rsidR="00262831" w:rsidRPr="002F4EED">
        <w:rPr>
          <w:rFonts w:eastAsia="Times New Roman" w:cstheme="minorHAnsi"/>
        </w:rPr>
        <w:t>,</w:t>
      </w:r>
      <w:r w:rsidRPr="002F4EED">
        <w:rPr>
          <w:rFonts w:eastAsia="Times New Roman" w:cstheme="minorHAnsi"/>
        </w:rPr>
        <w:t xml:space="preserve"> and recognizes the </w:t>
      </w:r>
      <w:r w:rsidR="00F67EEF">
        <w:rPr>
          <w:rFonts w:eastAsia="Times New Roman" w:cstheme="minorHAnsi"/>
        </w:rPr>
        <w:t>important contribution</w:t>
      </w:r>
      <w:r w:rsidRPr="002F4EED">
        <w:rPr>
          <w:rFonts w:eastAsia="Times New Roman" w:cstheme="minorHAnsi"/>
        </w:rPr>
        <w:t xml:space="preserve"> </w:t>
      </w:r>
      <w:r w:rsidR="00F67EEF">
        <w:rPr>
          <w:rFonts w:eastAsia="Times New Roman" w:cstheme="minorHAnsi"/>
        </w:rPr>
        <w:t xml:space="preserve">of children and </w:t>
      </w:r>
      <w:r w:rsidR="00262831" w:rsidRPr="002F4EED">
        <w:rPr>
          <w:rFonts w:eastAsia="Times New Roman" w:cstheme="minorHAnsi"/>
        </w:rPr>
        <w:t xml:space="preserve">family </w:t>
      </w:r>
      <w:r w:rsidR="0027705F">
        <w:rPr>
          <w:rFonts w:eastAsia="Times New Roman" w:cstheme="minorHAnsi"/>
        </w:rPr>
        <w:t xml:space="preserve">to a fulfilling </w:t>
      </w:r>
      <w:r w:rsidR="006A0548" w:rsidRPr="002F4EED">
        <w:rPr>
          <w:rFonts w:eastAsia="Times New Roman" w:cstheme="minorHAnsi"/>
        </w:rPr>
        <w:t>life</w:t>
      </w:r>
      <w:r w:rsidR="00262831" w:rsidRPr="002F4EED">
        <w:rPr>
          <w:rFonts w:eastAsia="Times New Roman" w:cstheme="minorHAnsi"/>
        </w:rPr>
        <w:t xml:space="preserve">.  </w:t>
      </w:r>
      <w:r w:rsidRPr="002F4EED">
        <w:rPr>
          <w:rFonts w:eastAsia="Times New Roman" w:cstheme="minorHAnsi"/>
        </w:rPr>
        <w:t xml:space="preserve"> </w:t>
      </w:r>
      <w:r w:rsidR="002F1216" w:rsidRPr="002F4EED">
        <w:rPr>
          <w:rFonts w:eastAsia="Times New Roman" w:cstheme="minorHAnsi"/>
        </w:rPr>
        <w:t xml:space="preserve">As an institution of higher education, however, the College </w:t>
      </w:r>
      <w:r w:rsidR="00F67EEF">
        <w:rPr>
          <w:rFonts w:eastAsia="Times New Roman" w:cstheme="minorHAnsi"/>
        </w:rPr>
        <w:t>must</w:t>
      </w:r>
      <w:r w:rsidR="002F1216" w:rsidRPr="002F4EED">
        <w:rPr>
          <w:rFonts w:eastAsia="Times New Roman" w:cstheme="minorHAnsi"/>
        </w:rPr>
        <w:t xml:space="preserve"> maintain a proper and professional workplace for the benefit of </w:t>
      </w:r>
      <w:r w:rsidR="00F67EEF">
        <w:rPr>
          <w:rFonts w:eastAsia="Times New Roman" w:cstheme="minorHAnsi"/>
        </w:rPr>
        <w:t xml:space="preserve">the </w:t>
      </w:r>
      <w:r w:rsidR="0027705F">
        <w:rPr>
          <w:rFonts w:eastAsia="Times New Roman" w:cstheme="minorHAnsi"/>
        </w:rPr>
        <w:t>College’s</w:t>
      </w:r>
      <w:r w:rsidR="00EB682A" w:rsidRPr="002F4EED">
        <w:rPr>
          <w:rFonts w:eastAsia="Times New Roman" w:cstheme="minorHAnsi"/>
        </w:rPr>
        <w:t xml:space="preserve"> </w:t>
      </w:r>
      <w:r w:rsidR="00227FA1">
        <w:rPr>
          <w:rFonts w:eastAsia="Times New Roman" w:cstheme="minorHAnsi"/>
        </w:rPr>
        <w:t xml:space="preserve">students, </w:t>
      </w:r>
      <w:r w:rsidR="00EB682A" w:rsidRPr="002F4EED">
        <w:rPr>
          <w:rFonts w:eastAsia="Times New Roman" w:cstheme="minorHAnsi"/>
        </w:rPr>
        <w:t>faculty</w:t>
      </w:r>
      <w:r w:rsidR="00227FA1">
        <w:rPr>
          <w:rFonts w:eastAsia="Times New Roman" w:cstheme="minorHAnsi"/>
        </w:rPr>
        <w:t xml:space="preserve"> and staff.</w:t>
      </w:r>
      <w:r w:rsidR="002F1216" w:rsidRPr="002F4EED">
        <w:rPr>
          <w:rFonts w:eastAsia="Times New Roman" w:cstheme="minorHAnsi"/>
        </w:rPr>
        <w:t xml:space="preserve">  </w:t>
      </w:r>
      <w:r w:rsidR="0027705F">
        <w:rPr>
          <w:rFonts w:eastAsia="Times New Roman" w:cstheme="minorHAnsi"/>
        </w:rPr>
        <w:t xml:space="preserve"> </w:t>
      </w:r>
      <w:r w:rsidR="00227FA1">
        <w:rPr>
          <w:rFonts w:eastAsia="Times New Roman" w:cstheme="minorHAnsi"/>
        </w:rPr>
        <w:t>To that end, t</w:t>
      </w:r>
      <w:r w:rsidR="00F67EEF">
        <w:rPr>
          <w:rFonts w:eastAsia="Times New Roman" w:cstheme="minorHAnsi"/>
        </w:rPr>
        <w:t>his</w:t>
      </w:r>
      <w:r w:rsidR="002F1216" w:rsidRPr="002F4EED">
        <w:rPr>
          <w:rFonts w:eastAsia="Times New Roman" w:cstheme="minorHAnsi"/>
        </w:rPr>
        <w:t xml:space="preserve"> policy</w:t>
      </w:r>
      <w:r w:rsidR="00F61C61">
        <w:rPr>
          <w:rFonts w:eastAsia="Times New Roman" w:cstheme="minorHAnsi"/>
        </w:rPr>
        <w:t xml:space="preserve"> establishes guidelines</w:t>
      </w:r>
      <w:r w:rsidR="000A1903" w:rsidRPr="002F4EED">
        <w:rPr>
          <w:rFonts w:eastAsia="Times New Roman" w:cstheme="minorHAnsi"/>
        </w:rPr>
        <w:t xml:space="preserve"> </w:t>
      </w:r>
      <w:r w:rsidR="00F61C61">
        <w:rPr>
          <w:rFonts w:eastAsia="Times New Roman" w:cstheme="minorHAnsi"/>
        </w:rPr>
        <w:t>concerning</w:t>
      </w:r>
      <w:r w:rsidRPr="002F4EED">
        <w:rPr>
          <w:rFonts w:eastAsia="Times New Roman" w:cstheme="minorHAnsi"/>
        </w:rPr>
        <w:t xml:space="preserve"> children </w:t>
      </w:r>
      <w:r w:rsidR="00F61C61">
        <w:rPr>
          <w:rFonts w:eastAsia="Times New Roman" w:cstheme="minorHAnsi"/>
        </w:rPr>
        <w:t>in</w:t>
      </w:r>
      <w:r w:rsidRPr="002F4EED">
        <w:rPr>
          <w:rFonts w:eastAsia="Times New Roman" w:cstheme="minorHAnsi"/>
        </w:rPr>
        <w:t xml:space="preserve"> the workplace</w:t>
      </w:r>
      <w:r w:rsidR="00227FA1">
        <w:rPr>
          <w:rFonts w:eastAsia="Times New Roman" w:cstheme="minorHAnsi"/>
        </w:rPr>
        <w:t xml:space="preserve"> which seek to foster an appropriate learning and working </w:t>
      </w:r>
      <w:r w:rsidR="00F61C61">
        <w:rPr>
          <w:rFonts w:eastAsia="Times New Roman" w:cstheme="minorHAnsi"/>
        </w:rPr>
        <w:t>environment for</w:t>
      </w:r>
      <w:r w:rsidR="00EB682A" w:rsidRPr="002F4EED">
        <w:rPr>
          <w:rFonts w:eastAsia="Times New Roman" w:cstheme="minorHAnsi"/>
        </w:rPr>
        <w:t xml:space="preserve"> all </w:t>
      </w:r>
      <w:r w:rsidR="00F67EEF">
        <w:rPr>
          <w:rFonts w:eastAsia="Times New Roman" w:cstheme="minorHAnsi"/>
        </w:rPr>
        <w:t xml:space="preserve">members of the College community. </w:t>
      </w:r>
    </w:p>
    <w:p w:rsidR="007C7CFA" w:rsidRPr="002F4EED" w:rsidRDefault="009B7C8D" w:rsidP="002F4EED">
      <w:pPr>
        <w:spacing w:after="225" w:line="240" w:lineRule="auto"/>
        <w:rPr>
          <w:rFonts w:eastAsia="Times New Roman" w:cstheme="minorHAnsi"/>
          <w:b/>
          <w:bCs/>
        </w:rPr>
      </w:pPr>
      <w:r w:rsidRPr="002F4EED">
        <w:rPr>
          <w:rFonts w:eastAsia="Times New Roman" w:cstheme="minorHAnsi"/>
          <w:b/>
          <w:bCs/>
        </w:rPr>
        <w:t>II.</w:t>
      </w:r>
      <w:r w:rsidRPr="002F4EED">
        <w:rPr>
          <w:rFonts w:eastAsia="Times New Roman" w:cstheme="minorHAnsi"/>
          <w:b/>
          <w:bCs/>
        </w:rPr>
        <w:tab/>
      </w:r>
      <w:r w:rsidR="00983271" w:rsidRPr="002F4EED">
        <w:rPr>
          <w:rFonts w:eastAsia="Times New Roman" w:cstheme="minorHAnsi"/>
          <w:b/>
          <w:bCs/>
        </w:rPr>
        <w:t>DEFINITIONS</w:t>
      </w:r>
      <w:r w:rsidR="007C7CFA" w:rsidRPr="002F4EED">
        <w:rPr>
          <w:rFonts w:eastAsia="Times New Roman" w:cstheme="minorHAnsi"/>
          <w:b/>
          <w:bCs/>
        </w:rPr>
        <w:t xml:space="preserve"> </w:t>
      </w:r>
    </w:p>
    <w:p w:rsidR="002F4EED" w:rsidRPr="002F4EED" w:rsidRDefault="00983271" w:rsidP="002F4EE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/>
        </w:rPr>
      </w:pPr>
      <w:r w:rsidRPr="002F4EED">
        <w:rPr>
          <w:rFonts w:eastAsia="Times New Roman" w:cstheme="minorHAnsi"/>
        </w:rPr>
        <w:t>A.</w:t>
      </w:r>
      <w:r w:rsidRPr="002F4EED">
        <w:rPr>
          <w:rFonts w:eastAsia="Times New Roman" w:cstheme="minorHAnsi"/>
        </w:rPr>
        <w:tab/>
      </w:r>
      <w:r w:rsidR="002F4EED" w:rsidRPr="002F4EED">
        <w:rPr>
          <w:rFonts w:eastAsia="Times New Roman" w:cstheme="minorHAnsi"/>
          <w:color w:val="000000"/>
          <w:u w:val="single"/>
        </w:rPr>
        <w:t>Child.</w:t>
      </w:r>
      <w:r w:rsidR="002F4EED" w:rsidRPr="002F4EED">
        <w:rPr>
          <w:rFonts w:eastAsia="Times New Roman" w:cstheme="minorHAnsi"/>
          <w:color w:val="000000"/>
        </w:rPr>
        <w:t xml:space="preserve">   </w:t>
      </w:r>
      <w:r w:rsidR="00B51757">
        <w:rPr>
          <w:rFonts w:eastAsia="Times New Roman" w:cstheme="minorHAnsi"/>
          <w:color w:val="000000"/>
        </w:rPr>
        <w:t>A</w:t>
      </w:r>
      <w:r w:rsidR="002F4EED" w:rsidRPr="002F4EED">
        <w:rPr>
          <w:rFonts w:eastAsia="Times New Roman" w:cstheme="minorHAnsi"/>
          <w:color w:val="000000"/>
        </w:rPr>
        <w:t xml:space="preserve"> person under the age of fourteen.  </w:t>
      </w:r>
    </w:p>
    <w:p w:rsidR="00983271" w:rsidRPr="002F4EED" w:rsidRDefault="00B26D05" w:rsidP="002F4EED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B26D05">
        <w:rPr>
          <w:rFonts w:eastAsia="Times New Roman" w:cstheme="minorHAnsi"/>
          <w:color w:val="000000"/>
        </w:rPr>
        <w:t>B.</w:t>
      </w:r>
      <w:r w:rsidRPr="00B26D05">
        <w:rPr>
          <w:rFonts w:eastAsia="Times New Roman" w:cstheme="minorHAnsi"/>
          <w:color w:val="000000"/>
        </w:rPr>
        <w:tab/>
      </w:r>
      <w:r w:rsidR="00983271" w:rsidRPr="002F4EED">
        <w:rPr>
          <w:rFonts w:eastAsia="Times New Roman" w:cstheme="minorHAnsi"/>
          <w:color w:val="000000"/>
          <w:u w:val="single"/>
        </w:rPr>
        <w:t>College.</w:t>
      </w:r>
      <w:r w:rsidR="00983271" w:rsidRPr="002F4EED">
        <w:rPr>
          <w:rFonts w:eastAsia="Times New Roman" w:cstheme="minorHAnsi"/>
          <w:color w:val="000000"/>
        </w:rPr>
        <w:t xml:space="preserve">  Suffolk County Community College, which encompasses its three campuses (Michael J. Grant, Ammerman and Eastern), the Culinary Arts and Hospitality Center, and the Sayville Downtown Center.</w:t>
      </w:r>
    </w:p>
    <w:p w:rsidR="00983271" w:rsidRPr="002F4EED" w:rsidRDefault="00B26D05" w:rsidP="002F4EE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="00983271" w:rsidRPr="002F4EED">
        <w:rPr>
          <w:rFonts w:eastAsia="Times New Roman" w:cstheme="minorHAnsi"/>
          <w:color w:val="000000"/>
        </w:rPr>
        <w:t>.</w:t>
      </w:r>
      <w:r w:rsidR="00983271" w:rsidRPr="002F4EED">
        <w:rPr>
          <w:rFonts w:eastAsia="Times New Roman" w:cstheme="minorHAnsi"/>
          <w:color w:val="000000"/>
        </w:rPr>
        <w:tab/>
      </w:r>
      <w:r w:rsidR="00983271" w:rsidRPr="002F4EED">
        <w:rPr>
          <w:rFonts w:eastAsia="Times New Roman" w:cstheme="minorHAnsi"/>
          <w:color w:val="000000"/>
          <w:u w:val="single"/>
        </w:rPr>
        <w:t>Employee</w:t>
      </w:r>
      <w:r w:rsidR="00983271" w:rsidRPr="002F4EED">
        <w:rPr>
          <w:rFonts w:eastAsia="Times New Roman" w:cstheme="minorHAnsi"/>
          <w:color w:val="000000"/>
        </w:rPr>
        <w:t>.  A person employed by Suffolk County Community College</w:t>
      </w:r>
      <w:r w:rsidR="00B51757">
        <w:rPr>
          <w:rFonts w:eastAsia="Times New Roman" w:cstheme="minorHAnsi"/>
          <w:color w:val="000000"/>
        </w:rPr>
        <w:t xml:space="preserve"> in any capacity</w:t>
      </w:r>
      <w:r w:rsidR="00D53D0A" w:rsidRPr="002F4EED">
        <w:rPr>
          <w:rFonts w:eastAsia="Times New Roman" w:cstheme="minorHAnsi"/>
          <w:color w:val="000000"/>
        </w:rPr>
        <w:t>.</w:t>
      </w:r>
    </w:p>
    <w:p w:rsidR="007C7CFA" w:rsidRPr="002F4EED" w:rsidRDefault="009B7C8D" w:rsidP="002F4EED">
      <w:pPr>
        <w:spacing w:after="225" w:line="240" w:lineRule="auto"/>
        <w:rPr>
          <w:rFonts w:eastAsia="Times New Roman" w:cstheme="minorHAnsi"/>
          <w:b/>
          <w:bCs/>
        </w:rPr>
      </w:pPr>
      <w:r w:rsidRPr="002F4EED">
        <w:rPr>
          <w:rFonts w:eastAsia="Times New Roman" w:cstheme="minorHAnsi"/>
          <w:b/>
          <w:bCs/>
        </w:rPr>
        <w:t>III.</w:t>
      </w:r>
      <w:r w:rsidRPr="002F4EED">
        <w:rPr>
          <w:rFonts w:eastAsia="Times New Roman" w:cstheme="minorHAnsi"/>
          <w:b/>
          <w:bCs/>
        </w:rPr>
        <w:tab/>
      </w:r>
      <w:r w:rsidR="000A1903" w:rsidRPr="002F4EED">
        <w:rPr>
          <w:rFonts w:eastAsia="Times New Roman" w:cstheme="minorHAnsi"/>
          <w:b/>
          <w:bCs/>
        </w:rPr>
        <w:t>POLICY</w:t>
      </w:r>
      <w:r w:rsidR="007C7CFA" w:rsidRPr="002F4EED">
        <w:rPr>
          <w:rFonts w:eastAsia="Times New Roman" w:cstheme="minorHAnsi"/>
          <w:b/>
          <w:bCs/>
        </w:rPr>
        <w:t xml:space="preserve"> </w:t>
      </w:r>
    </w:p>
    <w:p w:rsidR="00E21D4A" w:rsidRPr="002F4EED" w:rsidRDefault="00E21D4A" w:rsidP="002F4EED">
      <w:pPr>
        <w:spacing w:after="225" w:line="240" w:lineRule="auto"/>
        <w:ind w:left="1440" w:hanging="720"/>
        <w:rPr>
          <w:rFonts w:eastAsia="Times New Roman" w:cstheme="minorHAnsi"/>
        </w:rPr>
      </w:pPr>
      <w:r w:rsidRPr="002F4EED">
        <w:rPr>
          <w:rFonts w:eastAsia="Times New Roman" w:cstheme="minorHAnsi"/>
        </w:rPr>
        <w:t>A.</w:t>
      </w:r>
      <w:r w:rsidRPr="002F4EED">
        <w:rPr>
          <w:rFonts w:eastAsia="Times New Roman" w:cstheme="minorHAnsi"/>
        </w:rPr>
        <w:tab/>
      </w:r>
      <w:r w:rsidR="00D53D0A" w:rsidRPr="002F4EED">
        <w:rPr>
          <w:rFonts w:eastAsia="Times New Roman" w:cstheme="minorHAnsi"/>
        </w:rPr>
        <w:t>An e</w:t>
      </w:r>
      <w:r w:rsidRPr="002F4EED">
        <w:rPr>
          <w:rFonts w:eastAsia="Times New Roman" w:cstheme="minorHAnsi"/>
        </w:rPr>
        <w:t>mployee</w:t>
      </w:r>
      <w:r w:rsidR="007C7CFA" w:rsidRPr="002F4EED">
        <w:rPr>
          <w:rFonts w:eastAsia="Times New Roman" w:cstheme="minorHAnsi"/>
        </w:rPr>
        <w:t xml:space="preserve"> </w:t>
      </w:r>
      <w:r w:rsidRPr="002F4EED">
        <w:rPr>
          <w:rFonts w:eastAsia="Times New Roman" w:cstheme="minorHAnsi"/>
        </w:rPr>
        <w:t>may</w:t>
      </w:r>
      <w:r w:rsidR="007C7CFA" w:rsidRPr="002F4EED">
        <w:rPr>
          <w:rFonts w:eastAsia="Times New Roman" w:cstheme="minorHAnsi"/>
        </w:rPr>
        <w:t xml:space="preserve"> not </w:t>
      </w:r>
      <w:r w:rsidR="002F13B3">
        <w:rPr>
          <w:rFonts w:eastAsia="Times New Roman" w:cstheme="minorHAnsi"/>
        </w:rPr>
        <w:t>have</w:t>
      </w:r>
      <w:r w:rsidR="00B26D05">
        <w:rPr>
          <w:rFonts w:eastAsia="Times New Roman" w:cstheme="minorHAnsi"/>
        </w:rPr>
        <w:t xml:space="preserve"> a</w:t>
      </w:r>
      <w:r w:rsidR="007C7CFA" w:rsidRPr="002F4EED">
        <w:rPr>
          <w:rFonts w:eastAsia="Times New Roman" w:cstheme="minorHAnsi"/>
        </w:rPr>
        <w:t xml:space="preserve"> child </w:t>
      </w:r>
      <w:r w:rsidR="00DF7844">
        <w:rPr>
          <w:rFonts w:eastAsia="Times New Roman" w:cstheme="minorHAnsi"/>
        </w:rPr>
        <w:t>accompany</w:t>
      </w:r>
      <w:r w:rsidR="007C7CFA" w:rsidRPr="002F4EED">
        <w:rPr>
          <w:rFonts w:eastAsia="Times New Roman" w:cstheme="minorHAnsi"/>
        </w:rPr>
        <w:t xml:space="preserve"> </w:t>
      </w:r>
      <w:r w:rsidR="00D53D0A" w:rsidRPr="002F4EED">
        <w:rPr>
          <w:rFonts w:eastAsia="Times New Roman" w:cstheme="minorHAnsi"/>
        </w:rPr>
        <w:t>him/her</w:t>
      </w:r>
      <w:r w:rsidR="007C7CFA" w:rsidRPr="002F4EED">
        <w:rPr>
          <w:rFonts w:eastAsia="Times New Roman" w:cstheme="minorHAnsi"/>
        </w:rPr>
        <w:t xml:space="preserve"> </w:t>
      </w:r>
      <w:r w:rsidR="00A4066E">
        <w:rPr>
          <w:rFonts w:eastAsia="Times New Roman" w:cstheme="minorHAnsi"/>
        </w:rPr>
        <w:t>during his/her scheduled work hours</w:t>
      </w:r>
      <w:r w:rsidR="00983271" w:rsidRPr="002F4EED">
        <w:rPr>
          <w:rFonts w:eastAsia="Times New Roman" w:cstheme="minorHAnsi"/>
        </w:rPr>
        <w:t xml:space="preserve"> at the College</w:t>
      </w:r>
      <w:r w:rsidR="002F13B3">
        <w:rPr>
          <w:rFonts w:eastAsia="Times New Roman" w:cstheme="minorHAnsi"/>
        </w:rPr>
        <w:t>.</w:t>
      </w:r>
      <w:r w:rsidR="007C7CFA" w:rsidRPr="002F4EED">
        <w:rPr>
          <w:rFonts w:eastAsia="Times New Roman" w:cstheme="minorHAnsi"/>
        </w:rPr>
        <w:t xml:space="preserve"> </w:t>
      </w:r>
    </w:p>
    <w:p w:rsidR="00740FBE" w:rsidRPr="002F4EED" w:rsidRDefault="00E21D4A" w:rsidP="002F4EED">
      <w:pPr>
        <w:spacing w:after="225" w:line="240" w:lineRule="auto"/>
        <w:ind w:left="1440" w:hanging="720"/>
        <w:rPr>
          <w:rFonts w:eastAsia="Times New Roman" w:cstheme="minorHAnsi"/>
        </w:rPr>
      </w:pPr>
      <w:r w:rsidRPr="002F4EED">
        <w:rPr>
          <w:rFonts w:eastAsia="Times New Roman" w:cstheme="minorHAnsi"/>
        </w:rPr>
        <w:t>B.</w:t>
      </w:r>
      <w:r w:rsidRPr="002F4EED">
        <w:rPr>
          <w:rFonts w:eastAsia="Times New Roman" w:cstheme="minorHAnsi"/>
        </w:rPr>
        <w:tab/>
      </w:r>
      <w:r w:rsidR="00C26BBF" w:rsidRPr="002F4EED">
        <w:rPr>
          <w:rFonts w:eastAsia="Times New Roman" w:cstheme="minorHAnsi"/>
        </w:rPr>
        <w:t>An</w:t>
      </w:r>
      <w:r w:rsidR="00D53D0A" w:rsidRPr="002F4EED">
        <w:rPr>
          <w:rFonts w:eastAsia="Times New Roman" w:cstheme="minorHAnsi"/>
        </w:rPr>
        <w:t xml:space="preserve"> e</w:t>
      </w:r>
      <w:r w:rsidR="007C7CFA" w:rsidRPr="002F4EED">
        <w:rPr>
          <w:rFonts w:eastAsia="Times New Roman" w:cstheme="minorHAnsi"/>
        </w:rPr>
        <w:t xml:space="preserve">mployee </w:t>
      </w:r>
      <w:r w:rsidR="00C26BBF" w:rsidRPr="002F4EED">
        <w:rPr>
          <w:rFonts w:eastAsia="Times New Roman" w:cstheme="minorHAnsi"/>
        </w:rPr>
        <w:t xml:space="preserve">may not </w:t>
      </w:r>
      <w:r w:rsidR="007C7CFA" w:rsidRPr="002F4EED">
        <w:rPr>
          <w:rFonts w:eastAsia="Times New Roman" w:cstheme="minorHAnsi"/>
        </w:rPr>
        <w:t xml:space="preserve">take responsibility for </w:t>
      </w:r>
      <w:r w:rsidR="00A4066E">
        <w:rPr>
          <w:rFonts w:eastAsia="Times New Roman" w:cstheme="minorHAnsi"/>
        </w:rPr>
        <w:t>another employee’s</w:t>
      </w:r>
      <w:r w:rsidR="00EB682A" w:rsidRPr="002F4EED">
        <w:rPr>
          <w:rFonts w:eastAsia="Times New Roman" w:cstheme="minorHAnsi"/>
        </w:rPr>
        <w:t xml:space="preserve"> </w:t>
      </w:r>
      <w:r w:rsidR="007C7CFA" w:rsidRPr="002F4EED">
        <w:rPr>
          <w:rFonts w:eastAsia="Times New Roman" w:cstheme="minorHAnsi"/>
        </w:rPr>
        <w:t>child</w:t>
      </w:r>
      <w:r w:rsidR="00D53D0A" w:rsidRPr="002F4EED">
        <w:rPr>
          <w:rFonts w:eastAsia="Times New Roman" w:cstheme="minorHAnsi"/>
        </w:rPr>
        <w:t xml:space="preserve"> </w:t>
      </w:r>
      <w:r w:rsidR="00A4066E">
        <w:rPr>
          <w:rFonts w:eastAsia="Times New Roman" w:cstheme="minorHAnsi"/>
        </w:rPr>
        <w:t>during his/her scheduled work hours</w:t>
      </w:r>
      <w:r w:rsidR="00B26D05">
        <w:rPr>
          <w:rFonts w:eastAsia="Times New Roman" w:cstheme="minorHAnsi"/>
        </w:rPr>
        <w:t xml:space="preserve"> at the College.</w:t>
      </w:r>
    </w:p>
    <w:p w:rsidR="00D53D0A" w:rsidRPr="002F4EED" w:rsidRDefault="00D53D0A" w:rsidP="002F4EED">
      <w:pPr>
        <w:spacing w:after="225" w:line="240" w:lineRule="auto"/>
        <w:ind w:left="1440" w:hanging="720"/>
        <w:rPr>
          <w:rFonts w:eastAsia="Times New Roman" w:cstheme="minorHAnsi"/>
        </w:rPr>
      </w:pPr>
      <w:r w:rsidRPr="002F4EED">
        <w:rPr>
          <w:rFonts w:eastAsia="Times New Roman" w:cstheme="minorHAnsi"/>
        </w:rPr>
        <w:t>C.</w:t>
      </w:r>
      <w:r w:rsidRPr="002F4EED">
        <w:rPr>
          <w:rFonts w:eastAsia="Times New Roman" w:cstheme="minorHAnsi"/>
        </w:rPr>
        <w:tab/>
        <w:t xml:space="preserve">No child may be left unattended </w:t>
      </w:r>
      <w:r w:rsidR="00512264" w:rsidRPr="002F4EED">
        <w:rPr>
          <w:rFonts w:eastAsia="Times New Roman" w:cstheme="minorHAnsi"/>
        </w:rPr>
        <w:t xml:space="preserve">for any period of time </w:t>
      </w:r>
      <w:r w:rsidR="00B26D05">
        <w:rPr>
          <w:rFonts w:eastAsia="Times New Roman" w:cstheme="minorHAnsi"/>
        </w:rPr>
        <w:t>at the</w:t>
      </w:r>
      <w:r w:rsidR="00651DBD" w:rsidRPr="002F4EED">
        <w:rPr>
          <w:rFonts w:eastAsia="Times New Roman" w:cstheme="minorHAnsi"/>
        </w:rPr>
        <w:t xml:space="preserve"> College</w:t>
      </w:r>
      <w:r w:rsidR="00512264" w:rsidRPr="002F4EED">
        <w:rPr>
          <w:rFonts w:eastAsia="Times New Roman" w:cstheme="minorHAnsi"/>
        </w:rPr>
        <w:t>.</w:t>
      </w:r>
    </w:p>
    <w:p w:rsidR="009B69B4" w:rsidRPr="002F4EED" w:rsidRDefault="009B69B4" w:rsidP="002F4EED">
      <w:pPr>
        <w:spacing w:after="225" w:line="240" w:lineRule="auto"/>
        <w:rPr>
          <w:rFonts w:eastAsia="Times New Roman" w:cstheme="minorHAnsi"/>
          <w:b/>
        </w:rPr>
      </w:pPr>
      <w:r w:rsidRPr="002F4EED">
        <w:rPr>
          <w:rFonts w:eastAsia="Times New Roman" w:cstheme="minorHAnsi"/>
          <w:b/>
        </w:rPr>
        <w:t>IV.</w:t>
      </w:r>
      <w:r w:rsidRPr="002F4EED">
        <w:rPr>
          <w:rFonts w:eastAsia="Times New Roman" w:cstheme="minorHAnsi"/>
          <w:b/>
        </w:rPr>
        <w:tab/>
        <w:t>EXCEPTIONS</w:t>
      </w:r>
    </w:p>
    <w:p w:rsidR="00982351" w:rsidRDefault="00DF7844" w:rsidP="00DF7844">
      <w:pPr>
        <w:spacing w:after="225" w:line="240" w:lineRule="auto"/>
        <w:ind w:left="1440" w:hanging="720"/>
        <w:rPr>
          <w:rFonts w:eastAsia="Times New Roman" w:cstheme="minorHAnsi"/>
        </w:rPr>
      </w:pPr>
      <w:r>
        <w:rPr>
          <w:rFonts w:eastAsia="Times New Roman" w:cstheme="minorHAnsi"/>
        </w:rPr>
        <w:t>A.</w:t>
      </w:r>
      <w:r>
        <w:rPr>
          <w:rFonts w:eastAsia="Times New Roman" w:cstheme="minorHAnsi"/>
        </w:rPr>
        <w:tab/>
      </w:r>
      <w:r w:rsidR="004D192E" w:rsidRPr="002F4EED">
        <w:rPr>
          <w:rFonts w:eastAsia="Times New Roman" w:cstheme="minorHAnsi"/>
        </w:rPr>
        <w:t>An</w:t>
      </w:r>
      <w:r w:rsidR="00740FBE" w:rsidRPr="002F4EED">
        <w:rPr>
          <w:rFonts w:eastAsia="Times New Roman" w:cstheme="minorHAnsi"/>
        </w:rPr>
        <w:t xml:space="preserve"> employee's supervisor may</w:t>
      </w:r>
      <w:r w:rsidR="007C7CFA" w:rsidRPr="002F4EED">
        <w:rPr>
          <w:rFonts w:eastAsia="Times New Roman" w:cstheme="minorHAnsi"/>
        </w:rPr>
        <w:t xml:space="preserve"> approve a temporary exception</w:t>
      </w:r>
      <w:r w:rsidR="00D444A7">
        <w:rPr>
          <w:rFonts w:eastAsia="Times New Roman" w:cstheme="minorHAnsi"/>
        </w:rPr>
        <w:t xml:space="preserve"> for one day</w:t>
      </w:r>
      <w:r w:rsidR="007C7CFA" w:rsidRPr="002F4EED">
        <w:rPr>
          <w:rFonts w:eastAsia="Times New Roman" w:cstheme="minorHAnsi"/>
        </w:rPr>
        <w:t xml:space="preserve"> to this policy</w:t>
      </w:r>
      <w:r w:rsidR="004D192E" w:rsidRPr="002F4EED">
        <w:rPr>
          <w:rFonts w:eastAsia="Times New Roman" w:cstheme="minorHAnsi"/>
        </w:rPr>
        <w:t xml:space="preserve"> in the event of emergency </w:t>
      </w:r>
      <w:r w:rsidR="00BE574C">
        <w:rPr>
          <w:rFonts w:eastAsia="Times New Roman" w:cstheme="minorHAnsi"/>
        </w:rPr>
        <w:t xml:space="preserve">or unanticipated </w:t>
      </w:r>
      <w:r w:rsidR="00E242B6" w:rsidRPr="002F4EED">
        <w:rPr>
          <w:rFonts w:eastAsia="Times New Roman" w:cstheme="minorHAnsi"/>
        </w:rPr>
        <w:t>circumstances.</w:t>
      </w:r>
    </w:p>
    <w:p w:rsidR="00DF7844" w:rsidRDefault="00DF7844" w:rsidP="00DF7844">
      <w:pPr>
        <w:spacing w:after="225" w:line="240" w:lineRule="auto"/>
        <w:ind w:left="1440" w:hanging="720"/>
        <w:rPr>
          <w:rFonts w:eastAsia="Times New Roman" w:cstheme="minorHAnsi"/>
        </w:rPr>
      </w:pPr>
      <w:r>
        <w:rPr>
          <w:rFonts w:eastAsia="Times New Roman" w:cstheme="minorHAnsi"/>
        </w:rPr>
        <w:t>B.</w:t>
      </w:r>
      <w:r>
        <w:rPr>
          <w:rFonts w:eastAsia="Times New Roman" w:cstheme="minorHAnsi"/>
        </w:rPr>
        <w:tab/>
      </w:r>
      <w:r w:rsidR="00BE574C">
        <w:rPr>
          <w:rFonts w:eastAsia="Times New Roman" w:cstheme="minorHAnsi"/>
        </w:rPr>
        <w:t xml:space="preserve">An employee may have a child </w:t>
      </w:r>
      <w:r w:rsidR="002C088D">
        <w:rPr>
          <w:rFonts w:eastAsia="Times New Roman" w:cstheme="minorHAnsi"/>
        </w:rPr>
        <w:t xml:space="preserve">make </w:t>
      </w:r>
      <w:r w:rsidR="00D444A7">
        <w:rPr>
          <w:rFonts w:eastAsia="Times New Roman" w:cstheme="minorHAnsi"/>
        </w:rPr>
        <w:t>one</w:t>
      </w:r>
      <w:r w:rsidR="002C088D">
        <w:rPr>
          <w:rFonts w:eastAsia="Times New Roman" w:cstheme="minorHAnsi"/>
        </w:rPr>
        <w:t xml:space="preserve"> social </w:t>
      </w:r>
      <w:r w:rsidR="00BE574C">
        <w:rPr>
          <w:rFonts w:eastAsia="Times New Roman" w:cstheme="minorHAnsi"/>
        </w:rPr>
        <w:t>visit</w:t>
      </w:r>
      <w:r w:rsidR="00D444A7">
        <w:rPr>
          <w:rFonts w:eastAsia="Times New Roman" w:cstheme="minorHAnsi"/>
        </w:rPr>
        <w:t xml:space="preserve"> per year</w:t>
      </w:r>
      <w:r w:rsidR="00BE574C">
        <w:rPr>
          <w:rFonts w:eastAsia="Times New Roman" w:cstheme="minorHAnsi"/>
        </w:rPr>
        <w:t xml:space="preserve"> </w:t>
      </w:r>
      <w:r w:rsidR="002C088D">
        <w:rPr>
          <w:rFonts w:eastAsia="Times New Roman" w:cstheme="minorHAnsi"/>
        </w:rPr>
        <w:t xml:space="preserve">to </w:t>
      </w:r>
      <w:r w:rsidR="00BE574C">
        <w:rPr>
          <w:rFonts w:eastAsia="Times New Roman" w:cstheme="minorHAnsi"/>
        </w:rPr>
        <w:t>his/her workplace</w:t>
      </w:r>
      <w:r w:rsidR="00B667A2">
        <w:rPr>
          <w:rFonts w:eastAsia="Times New Roman" w:cstheme="minorHAnsi"/>
        </w:rPr>
        <w:t>,</w:t>
      </w:r>
      <w:r w:rsidR="00BE574C">
        <w:rPr>
          <w:rFonts w:eastAsia="Times New Roman" w:cstheme="minorHAnsi"/>
        </w:rPr>
        <w:t xml:space="preserve"> provided the employee supervises the child at all times during the visit</w:t>
      </w:r>
      <w:r w:rsidR="008F21C2">
        <w:rPr>
          <w:rFonts w:eastAsia="Times New Roman" w:cstheme="minorHAnsi"/>
        </w:rPr>
        <w:t>,</w:t>
      </w:r>
      <w:r w:rsidR="00D444A7">
        <w:rPr>
          <w:rFonts w:eastAsia="Times New Roman" w:cstheme="minorHAnsi"/>
        </w:rPr>
        <w:t xml:space="preserve"> and further provided the employee’s supervisor has approved the visit in advance.</w:t>
      </w:r>
      <w:r w:rsidR="00BE574C">
        <w:rPr>
          <w:rFonts w:eastAsia="Times New Roman" w:cstheme="minorHAnsi"/>
        </w:rPr>
        <w:t xml:space="preserve">  </w:t>
      </w:r>
    </w:p>
    <w:p w:rsidR="00734186" w:rsidRDefault="00734186" w:rsidP="00DF7844">
      <w:pPr>
        <w:spacing w:after="225" w:line="240" w:lineRule="auto"/>
        <w:ind w:left="1440" w:hanging="720"/>
        <w:rPr>
          <w:rFonts w:eastAsia="Times New Roman" w:cstheme="minorHAnsi"/>
        </w:rPr>
      </w:pPr>
    </w:p>
    <w:p w:rsidR="00734186" w:rsidRDefault="00734186" w:rsidP="00DF7844">
      <w:pPr>
        <w:spacing w:after="225" w:line="240" w:lineRule="auto"/>
        <w:ind w:left="1440" w:hanging="720"/>
        <w:rPr>
          <w:rFonts w:eastAsia="Times New Roman" w:cstheme="minorHAnsi"/>
        </w:rPr>
      </w:pPr>
      <w:bookmarkStart w:id="0" w:name="_GoBack"/>
      <w:bookmarkEnd w:id="0"/>
    </w:p>
    <w:p w:rsidR="007C7CFA" w:rsidRPr="002F4EED" w:rsidRDefault="00E242B6" w:rsidP="002F4EED">
      <w:pPr>
        <w:spacing w:after="225" w:line="240" w:lineRule="auto"/>
        <w:rPr>
          <w:rFonts w:eastAsia="Times New Roman" w:cstheme="minorHAnsi"/>
          <w:b/>
          <w:bCs/>
        </w:rPr>
      </w:pPr>
      <w:r w:rsidRPr="002F4EED">
        <w:rPr>
          <w:rFonts w:eastAsia="Times New Roman" w:cstheme="minorHAnsi"/>
          <w:b/>
        </w:rPr>
        <w:t>V.</w:t>
      </w:r>
      <w:r w:rsidRPr="002F4EED">
        <w:rPr>
          <w:rFonts w:eastAsia="Times New Roman" w:cstheme="minorHAnsi"/>
        </w:rPr>
        <w:tab/>
      </w:r>
      <w:r w:rsidRPr="002F4EED">
        <w:rPr>
          <w:rFonts w:eastAsia="Times New Roman" w:cstheme="minorHAnsi"/>
          <w:b/>
          <w:bCs/>
        </w:rPr>
        <w:t>RESPONSIBILITY</w:t>
      </w:r>
    </w:p>
    <w:p w:rsidR="00375D4C" w:rsidRPr="002F4EED" w:rsidRDefault="007C7CFA" w:rsidP="002F4EED">
      <w:pPr>
        <w:spacing w:after="225" w:line="240" w:lineRule="auto"/>
        <w:ind w:left="720"/>
        <w:rPr>
          <w:rFonts w:eastAsia="Times New Roman" w:cstheme="minorHAnsi"/>
        </w:rPr>
      </w:pPr>
      <w:r w:rsidRPr="002F4EED">
        <w:rPr>
          <w:rFonts w:eastAsia="Times New Roman" w:cstheme="minorHAnsi"/>
        </w:rPr>
        <w:lastRenderedPageBreak/>
        <w:t xml:space="preserve">The College's </w:t>
      </w:r>
      <w:r w:rsidR="00E242B6" w:rsidRPr="002F4EED">
        <w:rPr>
          <w:rFonts w:eastAsia="Times New Roman" w:cstheme="minorHAnsi"/>
        </w:rPr>
        <w:t>Assistant Vice President</w:t>
      </w:r>
      <w:r w:rsidRPr="002F4EED">
        <w:rPr>
          <w:rFonts w:eastAsia="Times New Roman" w:cstheme="minorHAnsi"/>
        </w:rPr>
        <w:t xml:space="preserve"> of Human Resources i</w:t>
      </w:r>
      <w:r w:rsidR="0013222F">
        <w:rPr>
          <w:rFonts w:eastAsia="Times New Roman" w:cstheme="minorHAnsi"/>
        </w:rPr>
        <w:t xml:space="preserve">s responsible for the implementation </w:t>
      </w:r>
      <w:r w:rsidRPr="002F4EED">
        <w:rPr>
          <w:rFonts w:eastAsia="Times New Roman" w:cstheme="minorHAnsi"/>
        </w:rPr>
        <w:t xml:space="preserve">of this policy. </w:t>
      </w:r>
    </w:p>
    <w:sectPr w:rsidR="00375D4C" w:rsidRPr="002F4EED" w:rsidSect="001D2632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89" w:rsidRDefault="00712689" w:rsidP="00712689">
      <w:pPr>
        <w:spacing w:after="0" w:line="240" w:lineRule="auto"/>
      </w:pPr>
      <w:r>
        <w:separator/>
      </w:r>
    </w:p>
  </w:endnote>
  <w:endnote w:type="continuationSeparator" w:id="0">
    <w:p w:rsidR="00712689" w:rsidRDefault="00712689" w:rsidP="0071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89" w:rsidRDefault="00712689" w:rsidP="00712689">
      <w:pPr>
        <w:spacing w:after="0" w:line="240" w:lineRule="auto"/>
      </w:pPr>
      <w:r>
        <w:separator/>
      </w:r>
    </w:p>
  </w:footnote>
  <w:footnote w:type="continuationSeparator" w:id="0">
    <w:p w:rsidR="00712689" w:rsidRDefault="00712689" w:rsidP="0071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9" w:rsidRDefault="00712689">
    <w:pPr>
      <w:pStyle w:val="Header"/>
    </w:pPr>
    <w:r>
      <w:tab/>
    </w:r>
    <w:r>
      <w:tab/>
      <w:t>Board of Trustees</w:t>
    </w:r>
  </w:p>
  <w:p w:rsidR="00712689" w:rsidRDefault="00712689">
    <w:pPr>
      <w:pStyle w:val="Header"/>
    </w:pPr>
    <w:r>
      <w:tab/>
    </w:r>
    <w:r>
      <w:tab/>
      <w:t>June 19, 2014</w:t>
    </w:r>
  </w:p>
  <w:p w:rsidR="00712689" w:rsidRDefault="00712689">
    <w:pPr>
      <w:pStyle w:val="Header"/>
    </w:pPr>
    <w:r>
      <w:tab/>
    </w:r>
    <w:r>
      <w:tab/>
      <w:t>Attachment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7D"/>
    <w:multiLevelType w:val="multilevel"/>
    <w:tmpl w:val="4C50FF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4B2CC0"/>
    <w:multiLevelType w:val="multilevel"/>
    <w:tmpl w:val="FB02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55EA"/>
    <w:multiLevelType w:val="multilevel"/>
    <w:tmpl w:val="84F667C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2DA7801"/>
    <w:multiLevelType w:val="multilevel"/>
    <w:tmpl w:val="0FD853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65A1ED1"/>
    <w:multiLevelType w:val="multilevel"/>
    <w:tmpl w:val="E3888A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CFA"/>
    <w:rsid w:val="000A1903"/>
    <w:rsid w:val="0013222F"/>
    <w:rsid w:val="001D2632"/>
    <w:rsid w:val="00211577"/>
    <w:rsid w:val="00227FA1"/>
    <w:rsid w:val="0024566E"/>
    <w:rsid w:val="00262831"/>
    <w:rsid w:val="0027705F"/>
    <w:rsid w:val="002C088D"/>
    <w:rsid w:val="002F1216"/>
    <w:rsid w:val="002F13B3"/>
    <w:rsid w:val="002F4EED"/>
    <w:rsid w:val="003103D6"/>
    <w:rsid w:val="00375D4C"/>
    <w:rsid w:val="003925EB"/>
    <w:rsid w:val="004D192E"/>
    <w:rsid w:val="00512264"/>
    <w:rsid w:val="0054751A"/>
    <w:rsid w:val="00603C41"/>
    <w:rsid w:val="00651DBD"/>
    <w:rsid w:val="006A0548"/>
    <w:rsid w:val="006E7E74"/>
    <w:rsid w:val="00712689"/>
    <w:rsid w:val="00734186"/>
    <w:rsid w:val="00740FBE"/>
    <w:rsid w:val="007C7CFA"/>
    <w:rsid w:val="008F21C2"/>
    <w:rsid w:val="00982351"/>
    <w:rsid w:val="00983271"/>
    <w:rsid w:val="009B69B4"/>
    <w:rsid w:val="009B7C8D"/>
    <w:rsid w:val="00A4066E"/>
    <w:rsid w:val="00A4606C"/>
    <w:rsid w:val="00A61213"/>
    <w:rsid w:val="00AA66D8"/>
    <w:rsid w:val="00B26D05"/>
    <w:rsid w:val="00B51757"/>
    <w:rsid w:val="00B667A2"/>
    <w:rsid w:val="00BD2970"/>
    <w:rsid w:val="00BE574C"/>
    <w:rsid w:val="00BF27B5"/>
    <w:rsid w:val="00C26BBF"/>
    <w:rsid w:val="00C463D8"/>
    <w:rsid w:val="00D444A7"/>
    <w:rsid w:val="00D53D0A"/>
    <w:rsid w:val="00DA3F92"/>
    <w:rsid w:val="00DF7844"/>
    <w:rsid w:val="00E21D4A"/>
    <w:rsid w:val="00E242B6"/>
    <w:rsid w:val="00EB474F"/>
    <w:rsid w:val="00EB682A"/>
    <w:rsid w:val="00EC0F04"/>
    <w:rsid w:val="00F57B91"/>
    <w:rsid w:val="00F61C61"/>
    <w:rsid w:val="00F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7B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BF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89"/>
  </w:style>
  <w:style w:type="paragraph" w:styleId="Footer">
    <w:name w:val="footer"/>
    <w:basedOn w:val="Normal"/>
    <w:link w:val="FooterChar"/>
    <w:uiPriority w:val="99"/>
    <w:unhideWhenUsed/>
    <w:rsid w:val="0071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3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8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SCCC</cp:lastModifiedBy>
  <cp:revision>4</cp:revision>
  <dcterms:created xsi:type="dcterms:W3CDTF">2014-05-22T18:16:00Z</dcterms:created>
  <dcterms:modified xsi:type="dcterms:W3CDTF">2014-06-10T14:21:00Z</dcterms:modified>
</cp:coreProperties>
</file>