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2B71C0" w:rsidRDefault="00066971" w:rsidP="0006697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066971" w:rsidRDefault="00066971" w:rsidP="0006697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645EB4" w:rsidRDefault="00645EB4" w:rsidP="00066971">
      <w:pPr>
        <w:jc w:val="center"/>
        <w:rPr>
          <w:b/>
        </w:rPr>
      </w:pPr>
      <w:r>
        <w:rPr>
          <w:b/>
        </w:rPr>
        <w:t xml:space="preserve">ALUMNI ROOM OF THE BROOKHAVEN GYMNASIUM </w:t>
      </w:r>
    </w:p>
    <w:p w:rsidR="00066971" w:rsidRDefault="00645EB4" w:rsidP="00066971">
      <w:pPr>
        <w:jc w:val="center"/>
        <w:rPr>
          <w:b/>
        </w:rPr>
      </w:pPr>
      <w:r>
        <w:rPr>
          <w:b/>
        </w:rPr>
        <w:t xml:space="preserve">AMMERMAN </w:t>
      </w:r>
      <w:r w:rsidR="00066971">
        <w:rPr>
          <w:b/>
        </w:rPr>
        <w:t xml:space="preserve">CAMPUS, </w:t>
      </w:r>
      <w:r>
        <w:rPr>
          <w:b/>
        </w:rPr>
        <w:t>SELDEN</w:t>
      </w:r>
      <w:r w:rsidR="00066971">
        <w:rPr>
          <w:b/>
        </w:rPr>
        <w:t>, NEW YORK</w:t>
      </w:r>
    </w:p>
    <w:p w:rsidR="00066971" w:rsidRPr="002B71C0" w:rsidRDefault="00702487" w:rsidP="00066971">
      <w:pPr>
        <w:jc w:val="center"/>
        <w:rPr>
          <w:b/>
        </w:rPr>
      </w:pPr>
      <w:r>
        <w:rPr>
          <w:b/>
        </w:rPr>
        <w:t>AUGUST 18</w:t>
      </w:r>
      <w:r w:rsidR="00066971">
        <w:rPr>
          <w:b/>
        </w:rPr>
        <w:t>, 2011</w:t>
      </w:r>
    </w:p>
    <w:p w:rsidR="00066971" w:rsidRPr="002B71C0" w:rsidRDefault="00066971" w:rsidP="00066971"/>
    <w:p w:rsidR="00066971" w:rsidRDefault="00066971" w:rsidP="00066971"/>
    <w:p w:rsidR="00645EB4" w:rsidRPr="002B71C0" w:rsidRDefault="00645EB4" w:rsidP="00645EB4">
      <w:r w:rsidRPr="002B71C0">
        <w:t>The meet</w:t>
      </w:r>
      <w:r>
        <w:t xml:space="preserve">ing was held on </w:t>
      </w:r>
      <w:r w:rsidR="00702487">
        <w:t>Thursday</w:t>
      </w:r>
      <w:r>
        <w:t xml:space="preserve">, </w:t>
      </w:r>
      <w:r w:rsidR="00702487">
        <w:t>August</w:t>
      </w:r>
      <w:r>
        <w:t xml:space="preserve"> </w:t>
      </w:r>
      <w:r w:rsidR="00702487">
        <w:t>18</w:t>
      </w:r>
      <w:r>
        <w:t xml:space="preserve">, 2011 at </w:t>
      </w:r>
      <w:r w:rsidR="00702487">
        <w:t>8</w:t>
      </w:r>
      <w:r>
        <w:t>:</w:t>
      </w:r>
      <w:r w:rsidR="00702487">
        <w:t>3</w:t>
      </w:r>
      <w:r>
        <w:t>0 a.m. in the Alumni Room, Brookhaven Gymnasium, Selden, New York.</w:t>
      </w:r>
    </w:p>
    <w:p w:rsidR="00645EB4" w:rsidRPr="002B71C0" w:rsidRDefault="00645EB4" w:rsidP="00645EB4"/>
    <w:p w:rsidR="00645EB4" w:rsidRPr="002B71C0" w:rsidRDefault="00645EB4" w:rsidP="00645EB4">
      <w:r w:rsidRPr="002B71C0">
        <w:t>PRESENT:</w:t>
      </w:r>
    </w:p>
    <w:p w:rsidR="00645EB4" w:rsidRPr="002B71C0" w:rsidRDefault="00645EB4" w:rsidP="00645EB4">
      <w:r w:rsidRPr="002B71C0">
        <w:tab/>
      </w:r>
    </w:p>
    <w:p w:rsidR="00645EB4" w:rsidRDefault="00645EB4" w:rsidP="00645EB4">
      <w:pPr>
        <w:ind w:firstLine="720"/>
      </w:pPr>
      <w:r>
        <w:t>Dafny Irizarry</w:t>
      </w:r>
      <w:r>
        <w:tab/>
      </w:r>
      <w:r>
        <w:tab/>
      </w:r>
      <w:r>
        <w:tab/>
      </w:r>
      <w:r>
        <w:tab/>
        <w:t>Trustee/Chair</w:t>
      </w:r>
    </w:p>
    <w:p w:rsidR="00645EB4" w:rsidRDefault="00645EB4" w:rsidP="00645EB4">
      <w:pPr>
        <w:ind w:firstLine="720"/>
      </w:pPr>
      <w:r>
        <w:t>Walter Hazlitt</w:t>
      </w:r>
      <w:r>
        <w:tab/>
      </w:r>
      <w:r>
        <w:tab/>
      </w:r>
      <w:r>
        <w:tab/>
      </w:r>
      <w:r>
        <w:tab/>
        <w:t>Trustee/Vice Chair</w:t>
      </w:r>
    </w:p>
    <w:p w:rsidR="00645EB4" w:rsidRDefault="00645EB4" w:rsidP="00645EB4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11194D" w:rsidRDefault="0011194D" w:rsidP="00645EB4">
      <w:pPr>
        <w:ind w:firstLine="720"/>
      </w:pPr>
      <w:r>
        <w:t xml:space="preserve">Saul </w:t>
      </w:r>
      <w:proofErr w:type="spellStart"/>
      <w:r>
        <w:t>Fenchel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645EB4" w:rsidRDefault="0011194D" w:rsidP="00645EB4">
      <w:pPr>
        <w:ind w:firstLine="720"/>
      </w:pPr>
      <w:r>
        <w:t xml:space="preserve">Anthony </w:t>
      </w:r>
      <w:proofErr w:type="spellStart"/>
      <w:r>
        <w:t>Mangual</w:t>
      </w:r>
      <w:proofErr w:type="spellEnd"/>
      <w:r>
        <w:t xml:space="preserve"> </w:t>
      </w:r>
      <w:r w:rsidR="00645EB4">
        <w:tab/>
      </w:r>
      <w:r w:rsidR="00645EB4">
        <w:tab/>
      </w:r>
      <w:r w:rsidR="00645EB4">
        <w:tab/>
      </w:r>
      <w:r>
        <w:t xml:space="preserve">Student </w:t>
      </w:r>
      <w:r w:rsidR="00645EB4">
        <w:t>Trustee</w:t>
      </w:r>
    </w:p>
    <w:p w:rsidR="00645EB4" w:rsidRDefault="00645EB4" w:rsidP="00645EB4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11194D" w:rsidRDefault="0011194D" w:rsidP="00645EB4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645EB4" w:rsidRDefault="00645EB4" w:rsidP="00645EB4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645EB4" w:rsidRPr="002B71C0" w:rsidRDefault="00645EB4" w:rsidP="00645EB4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645EB4" w:rsidRDefault="00645EB4" w:rsidP="00645EB4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645EB4" w:rsidRDefault="00645EB4" w:rsidP="00645EB4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645EB4" w:rsidRDefault="00645EB4" w:rsidP="00645EB4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645EB4" w:rsidRDefault="00645EB4" w:rsidP="00645EB4">
      <w:pPr>
        <w:ind w:firstLine="720"/>
      </w:pPr>
      <w:r>
        <w:t xml:space="preserve">Nathaniel Pugh </w:t>
      </w:r>
      <w:r>
        <w:tab/>
      </w:r>
      <w:r>
        <w:tab/>
      </w:r>
      <w:r>
        <w:tab/>
        <w:t>V.P. for</w:t>
      </w:r>
      <w:r w:rsidRPr="002C1C40">
        <w:t xml:space="preserve"> Planning and Institutional </w:t>
      </w:r>
      <w:r>
        <w:t>Effectiveness</w:t>
      </w:r>
    </w:p>
    <w:p w:rsidR="00645EB4" w:rsidRDefault="00645EB4" w:rsidP="00645EB4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</w:t>
      </w:r>
      <w:r w:rsidR="00D25567">
        <w:t>iate</w:t>
      </w:r>
      <w:r>
        <w:t xml:space="preserve"> V.P. Student Affairs</w:t>
      </w:r>
    </w:p>
    <w:p w:rsidR="00645EB4" w:rsidRDefault="00645EB4" w:rsidP="00645EB4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>
        <w:tab/>
        <w:t>General Counsel</w:t>
      </w:r>
    </w:p>
    <w:p w:rsidR="00645EB4" w:rsidRDefault="00645EB4" w:rsidP="00645EB4"/>
    <w:p w:rsidR="00645EB4" w:rsidRDefault="00645EB4" w:rsidP="00645EB4">
      <w:pPr>
        <w:jc w:val="center"/>
      </w:pPr>
      <w:r w:rsidRPr="002B71C0">
        <w:t>* * * * * * * * * *</w:t>
      </w:r>
    </w:p>
    <w:p w:rsidR="000829CA" w:rsidRDefault="00FB3D0A" w:rsidP="006C04BC">
      <w:r>
        <w:tab/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645EB4">
        <w:t>1</w:t>
      </w:r>
      <w:r w:rsidR="00E70621">
        <w:t>0</w:t>
      </w:r>
      <w:r w:rsidR="0064475E">
        <w:t>:06</w:t>
      </w:r>
      <w:r w:rsidR="008A3B6B">
        <w:t xml:space="preserve"> a.m. </w:t>
      </w:r>
    </w:p>
    <w:p w:rsidR="00257F6B" w:rsidRDefault="00257F6B" w:rsidP="00257F6B"/>
    <w:p w:rsidR="00340C89" w:rsidRDefault="00340C89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702487">
        <w:t>July 20</w:t>
      </w:r>
      <w:r>
        <w:t>, 2011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 xml:space="preserve">eeting was seconded and approved unanimously.  </w:t>
      </w:r>
    </w:p>
    <w:p w:rsidR="00022EDA" w:rsidRDefault="00022EDA" w:rsidP="00443842"/>
    <w:p w:rsidR="00340C89" w:rsidRDefault="00340C89" w:rsidP="00443842"/>
    <w:p w:rsidR="00443842" w:rsidRDefault="00443842" w:rsidP="00443842">
      <w:pPr>
        <w:jc w:val="center"/>
      </w:pPr>
      <w:r>
        <w:t>* * * * * * * * * *</w:t>
      </w:r>
    </w:p>
    <w:p w:rsidR="00340C89" w:rsidRDefault="00340C89" w:rsidP="00443842">
      <w:pPr>
        <w:jc w:val="center"/>
      </w:pPr>
    </w:p>
    <w:p w:rsidR="00EC748B" w:rsidRDefault="00EC748B" w:rsidP="00EC748B">
      <w:r>
        <w:t xml:space="preserve">A motion to approve association Resolutions </w:t>
      </w:r>
      <w:r w:rsidRPr="0064475E">
        <w:t>No. 2011.A</w:t>
      </w:r>
      <w:r w:rsidR="0064475E" w:rsidRPr="0064475E">
        <w:t xml:space="preserve">15 </w:t>
      </w:r>
      <w:r>
        <w:t xml:space="preserve">was seconded and approved unanimously. </w:t>
      </w:r>
    </w:p>
    <w:p w:rsidR="000F6CE9" w:rsidRDefault="000F6CE9" w:rsidP="00D058F0"/>
    <w:p w:rsidR="00A06215" w:rsidRDefault="00A06215" w:rsidP="00D058F0"/>
    <w:p w:rsidR="00A06215" w:rsidRDefault="00A06215" w:rsidP="00D058F0"/>
    <w:p w:rsidR="00A06215" w:rsidRPr="00B51049" w:rsidRDefault="00A06215" w:rsidP="00A06215">
      <w:pPr>
        <w:rPr>
          <w:b/>
        </w:rPr>
      </w:pPr>
      <w:r w:rsidRPr="00B51049">
        <w:rPr>
          <w:b/>
        </w:rPr>
        <w:lastRenderedPageBreak/>
        <w:t>RESOLUTION NO. 2011.A</w:t>
      </w:r>
      <w:r>
        <w:rPr>
          <w:b/>
        </w:rPr>
        <w:t>15</w:t>
      </w:r>
      <w:r w:rsidRPr="00B51049">
        <w:rPr>
          <w:b/>
        </w:rPr>
        <w:t xml:space="preserve">     </w:t>
      </w:r>
      <w:r>
        <w:rPr>
          <w:b/>
        </w:rPr>
        <w:t xml:space="preserve">REVISING RESOLUTION NO.2011.A9        </w:t>
      </w:r>
      <w:r w:rsidRPr="00B51049">
        <w:rPr>
          <w:b/>
        </w:rPr>
        <w:t>REAPPOINTING ASSOCIATION EMPLOYEES FOR 2011-2012</w:t>
      </w:r>
    </w:p>
    <w:p w:rsidR="00A06215" w:rsidRPr="00B51049" w:rsidRDefault="00A06215" w:rsidP="00A06215">
      <w:pPr>
        <w:rPr>
          <w:b/>
        </w:rPr>
      </w:pPr>
    </w:p>
    <w:p w:rsidR="00A06215" w:rsidRPr="00B51049" w:rsidRDefault="00A06215" w:rsidP="00A06215">
      <w:r w:rsidRPr="00B51049">
        <w:rPr>
          <w:b/>
        </w:rPr>
        <w:t xml:space="preserve">WHEREAS, </w:t>
      </w:r>
      <w:r w:rsidRPr="00B51049">
        <w:t>the following Association employees are presently serving on appointment for the 2010-2011 academic year, and</w:t>
      </w:r>
    </w:p>
    <w:p w:rsidR="00A06215" w:rsidRPr="00B51049" w:rsidRDefault="00A06215" w:rsidP="00A06215"/>
    <w:p w:rsidR="00A06215" w:rsidRPr="00B51049" w:rsidRDefault="00A06215" w:rsidP="00A06215">
      <w:r w:rsidRPr="00B51049">
        <w:rPr>
          <w:b/>
        </w:rPr>
        <w:t>WHEREAS</w:t>
      </w:r>
      <w:r w:rsidRPr="00B51049">
        <w:t>, it is the recommendation of the Executive Deans and the Associate Vice President for Student Affairs that these individuals be reappointed for the 2011-2012 academic year, and</w:t>
      </w:r>
    </w:p>
    <w:p w:rsidR="00A06215" w:rsidRPr="00B51049" w:rsidRDefault="00A06215" w:rsidP="00A06215"/>
    <w:p w:rsidR="00A06215" w:rsidRPr="00B51049" w:rsidRDefault="00A06215" w:rsidP="00A06215">
      <w:r w:rsidRPr="00B51049">
        <w:rPr>
          <w:b/>
        </w:rPr>
        <w:t>WHEREAS,</w:t>
      </w:r>
      <w:r w:rsidRPr="00B51049">
        <w:t xml:space="preserve"> the College Association Advisory Committee and the Children’s Learning Centers Advisory Committee have recommended that all full-time Association employees be granted a step increase for 2011-12 and</w:t>
      </w:r>
    </w:p>
    <w:p w:rsidR="00A06215" w:rsidRPr="00B51049" w:rsidRDefault="00A06215" w:rsidP="00A06215"/>
    <w:p w:rsidR="00A06215" w:rsidRPr="00B51049" w:rsidRDefault="00A06215" w:rsidP="00A06215">
      <w:r w:rsidRPr="00B51049">
        <w:rPr>
          <w:b/>
        </w:rPr>
        <w:t>WHEREAS,</w:t>
      </w:r>
      <w:r w:rsidRPr="00B51049">
        <w:t xml:space="preserve"> the Associate Vice President for Student Affairs supports these recommendations, and the President concurs, be it therefore</w:t>
      </w:r>
    </w:p>
    <w:p w:rsidR="00A06215" w:rsidRPr="00B51049" w:rsidRDefault="00A06215" w:rsidP="00A06215"/>
    <w:p w:rsidR="00A06215" w:rsidRPr="00B51049" w:rsidRDefault="00A06215" w:rsidP="00A06215">
      <w:r w:rsidRPr="00B51049">
        <w:rPr>
          <w:b/>
        </w:rPr>
        <w:t>RESOLVED</w:t>
      </w:r>
      <w:r w:rsidRPr="00B51049">
        <w:t>, that the following individuals are hereby appointed for the 2011-2012 academic year, as indicated below.</w:t>
      </w:r>
    </w:p>
    <w:p w:rsidR="00A06215" w:rsidRDefault="00A06215" w:rsidP="00A06215">
      <w:pPr>
        <w:rPr>
          <w:sz w:val="22"/>
          <w:szCs w:val="22"/>
        </w:rPr>
      </w:pP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</w:r>
      <w:r w:rsidRPr="00B51049">
        <w:rPr>
          <w:sz w:val="22"/>
          <w:szCs w:val="22"/>
        </w:rPr>
        <w:tab/>
        <w:t xml:space="preserve"> </w:t>
      </w:r>
    </w:p>
    <w:p w:rsidR="00A06215" w:rsidRPr="00E471C0" w:rsidRDefault="00A06215" w:rsidP="00A0621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 xml:space="preserve"> </w:t>
      </w:r>
      <w:r w:rsidRPr="00E471C0">
        <w:rPr>
          <w:b/>
          <w:sz w:val="22"/>
          <w:szCs w:val="22"/>
        </w:rPr>
        <w:t>STEP PLACEMENT</w:t>
      </w:r>
    </w:p>
    <w:p w:rsidR="00A06215" w:rsidRPr="00E471C0" w:rsidRDefault="00A06215" w:rsidP="00A06215">
      <w:pPr>
        <w:rPr>
          <w:rFonts w:ascii="Times" w:hAnsi="Times"/>
          <w:sz w:val="22"/>
          <w:szCs w:val="22"/>
          <w:u w:val="single"/>
          <w:vertAlign w:val="superscript"/>
        </w:rPr>
      </w:pPr>
      <w:r w:rsidRPr="00E471C0">
        <w:rPr>
          <w:b/>
          <w:sz w:val="22"/>
          <w:szCs w:val="22"/>
          <w:u w:val="single"/>
        </w:rPr>
        <w:t>NAME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b/>
          <w:sz w:val="22"/>
          <w:szCs w:val="22"/>
          <w:u w:val="single"/>
        </w:rPr>
        <w:t>TITLE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b/>
          <w:sz w:val="22"/>
          <w:szCs w:val="22"/>
          <w:u w:val="single"/>
        </w:rPr>
        <w:t>(WORK YEAR)</w:t>
      </w:r>
      <w:r w:rsidRPr="00E471C0">
        <w:rPr>
          <w:sz w:val="22"/>
          <w:szCs w:val="22"/>
          <w:u w:val="single"/>
        </w:rPr>
        <w:t xml:space="preserve">   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  <w:u w:val="single"/>
        </w:rPr>
      </w:pPr>
      <w:r w:rsidRPr="00E471C0">
        <w:rPr>
          <w:sz w:val="22"/>
          <w:szCs w:val="22"/>
          <w:u w:val="single"/>
        </w:rPr>
        <w:t>Campus Kids</w:t>
      </w:r>
    </w:p>
    <w:p w:rsidR="00A06215" w:rsidRPr="00E471C0" w:rsidRDefault="00A06215" w:rsidP="00A06215">
      <w:pPr>
        <w:rPr>
          <w:sz w:val="22"/>
          <w:szCs w:val="22"/>
        </w:rPr>
      </w:pPr>
      <w:smartTag w:uri="urn:schemas-microsoft-com:office:smarttags" w:element="PersonName">
        <w:r w:rsidRPr="00E471C0">
          <w:rPr>
            <w:sz w:val="22"/>
            <w:szCs w:val="22"/>
          </w:rPr>
          <w:t>Audrey Hopkins</w:t>
        </w:r>
      </w:smartTag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Director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 xml:space="preserve">Step </w:t>
      </w:r>
      <w:r>
        <w:rPr>
          <w:sz w:val="22"/>
          <w:szCs w:val="22"/>
        </w:rPr>
        <w:t>20</w:t>
      </w:r>
      <w:r w:rsidRPr="00E471C0">
        <w:rPr>
          <w:sz w:val="22"/>
          <w:szCs w:val="22"/>
        </w:rPr>
        <w:t>/49 weeks</w:t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Linda Szklarski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>Teacher/Asst. Director</w:t>
      </w:r>
      <w:r>
        <w:rPr>
          <w:rFonts w:ascii="Times" w:hAnsi="Times"/>
          <w:sz w:val="22"/>
          <w:szCs w:val="22"/>
          <w:vertAlign w:val="superscript"/>
        </w:rPr>
        <w:t>1</w:t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 xml:space="preserve">Step </w:t>
      </w:r>
      <w:r w:rsidRPr="0065058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E471C0">
        <w:rPr>
          <w:sz w:val="22"/>
          <w:szCs w:val="22"/>
        </w:rPr>
        <w:t>/4</w:t>
      </w:r>
      <w:r>
        <w:rPr>
          <w:sz w:val="22"/>
          <w:szCs w:val="22"/>
        </w:rPr>
        <w:t>2</w:t>
      </w:r>
      <w:r w:rsidRPr="00E471C0">
        <w:rPr>
          <w:sz w:val="22"/>
          <w:szCs w:val="22"/>
        </w:rPr>
        <w:t xml:space="preserve"> weeks</w:t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Linda McGuire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>Teacher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 xml:space="preserve">Step </w:t>
      </w:r>
      <w:r w:rsidRPr="00650583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E471C0">
        <w:rPr>
          <w:sz w:val="22"/>
          <w:szCs w:val="22"/>
        </w:rPr>
        <w:t>/4</w:t>
      </w:r>
      <w:r>
        <w:rPr>
          <w:sz w:val="22"/>
          <w:szCs w:val="22"/>
        </w:rPr>
        <w:t>2</w:t>
      </w:r>
      <w:r w:rsidRPr="00E471C0">
        <w:rPr>
          <w:sz w:val="22"/>
          <w:szCs w:val="22"/>
        </w:rPr>
        <w:t xml:space="preserve"> weeks</w:t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Becca Ehrenfeld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Step10/42 weeks</w:t>
      </w:r>
      <w:r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  <w:u w:val="single"/>
        </w:rPr>
        <w:t>Suffolk Kids Cottage</w:t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Vickie Calderon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Director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 xml:space="preserve">Step </w:t>
      </w:r>
      <w:r>
        <w:rPr>
          <w:sz w:val="22"/>
          <w:szCs w:val="22"/>
        </w:rPr>
        <w:t>20</w:t>
      </w:r>
      <w:r w:rsidRPr="00650583">
        <w:rPr>
          <w:sz w:val="22"/>
          <w:szCs w:val="22"/>
        </w:rPr>
        <w:t>/4</w:t>
      </w:r>
      <w:r>
        <w:rPr>
          <w:sz w:val="22"/>
          <w:szCs w:val="22"/>
        </w:rPr>
        <w:t>9</w:t>
      </w:r>
      <w:r w:rsidRPr="00E471C0">
        <w:rPr>
          <w:sz w:val="22"/>
          <w:szCs w:val="22"/>
        </w:rPr>
        <w:t xml:space="preserve"> weeks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Dallice R. Jones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>Teacher</w:t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>/Asst.Director</w:t>
      </w:r>
      <w:r>
        <w:rPr>
          <w:rFonts w:ascii="Times New (W1)" w:hAnsi="Times New (W1)"/>
          <w:sz w:val="22"/>
          <w:szCs w:val="22"/>
          <w:vertAlign w:val="superscript"/>
        </w:rPr>
        <w:t>1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Step</w:t>
      </w:r>
      <w:r w:rsidRPr="00650583">
        <w:rPr>
          <w:sz w:val="22"/>
          <w:szCs w:val="22"/>
        </w:rPr>
        <w:t xml:space="preserve"> </w:t>
      </w:r>
      <w:r>
        <w:rPr>
          <w:sz w:val="22"/>
          <w:szCs w:val="22"/>
        </w:rPr>
        <w:t>10/45</w:t>
      </w:r>
      <w:r w:rsidRPr="00E471C0">
        <w:rPr>
          <w:sz w:val="22"/>
          <w:szCs w:val="22"/>
        </w:rPr>
        <w:t xml:space="preserve"> weeks</w:t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Claudia Feliciano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Teacher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 xml:space="preserve">Step </w:t>
      </w:r>
      <w:r>
        <w:rPr>
          <w:sz w:val="22"/>
          <w:szCs w:val="22"/>
        </w:rPr>
        <w:t>11/45</w:t>
      </w:r>
      <w:r w:rsidRPr="00E471C0">
        <w:rPr>
          <w:sz w:val="22"/>
          <w:szCs w:val="22"/>
        </w:rPr>
        <w:t xml:space="preserve"> weeks</w:t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7D35DD">
        <w:rPr>
          <w:sz w:val="22"/>
          <w:szCs w:val="22"/>
        </w:rPr>
        <w:t>Jeannie O’Connor</w:t>
      </w:r>
      <w:r w:rsidRPr="007D35DD">
        <w:rPr>
          <w:sz w:val="22"/>
          <w:szCs w:val="22"/>
        </w:rPr>
        <w:tab/>
      </w:r>
      <w:r w:rsidRPr="007D35DD">
        <w:rPr>
          <w:sz w:val="22"/>
          <w:szCs w:val="22"/>
        </w:rPr>
        <w:tab/>
        <w:t>Teacher</w:t>
      </w:r>
      <w:r w:rsidRPr="007D35DD">
        <w:rPr>
          <w:sz w:val="22"/>
          <w:szCs w:val="22"/>
        </w:rPr>
        <w:tab/>
      </w:r>
      <w:r w:rsidRPr="007D35DD">
        <w:rPr>
          <w:sz w:val="22"/>
          <w:szCs w:val="22"/>
        </w:rPr>
        <w:tab/>
      </w:r>
      <w:r w:rsidRPr="007D35DD">
        <w:rPr>
          <w:sz w:val="22"/>
          <w:szCs w:val="22"/>
        </w:rPr>
        <w:tab/>
      </w:r>
      <w:r w:rsidRPr="007D35DD">
        <w:rPr>
          <w:sz w:val="22"/>
          <w:szCs w:val="22"/>
        </w:rPr>
        <w:tab/>
        <w:t>Step 6/45 weeks</w:t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Kathy DiVenti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Administrative Asst.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 xml:space="preserve">Step </w:t>
      </w:r>
      <w:r>
        <w:rPr>
          <w:sz w:val="22"/>
          <w:szCs w:val="22"/>
        </w:rPr>
        <w:t>16/46</w:t>
      </w:r>
      <w:r w:rsidRPr="00E471C0">
        <w:rPr>
          <w:sz w:val="22"/>
          <w:szCs w:val="22"/>
        </w:rPr>
        <w:t xml:space="preserve"> weeks</w:t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Wellness/ Recreation/Orientation</w:t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Denny Teason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Wellness /Rec/Orientation Asst   Step 4/52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  <w:u w:val="single"/>
        </w:rPr>
        <w:t>Athletic</w:t>
      </w:r>
    </w:p>
    <w:p w:rsidR="00A06215" w:rsidRPr="007C6C6B" w:rsidRDefault="00A06215" w:rsidP="00A06215">
      <w:pPr>
        <w:rPr>
          <w:sz w:val="22"/>
          <w:szCs w:val="22"/>
        </w:rPr>
      </w:pPr>
      <w:r w:rsidRPr="004A1BE8">
        <w:rPr>
          <w:sz w:val="22"/>
          <w:szCs w:val="22"/>
        </w:rPr>
        <w:t>Joseph Kosina</w:t>
      </w:r>
      <w:r w:rsidRPr="004A1BE8">
        <w:rPr>
          <w:sz w:val="22"/>
          <w:szCs w:val="22"/>
        </w:rPr>
        <w:tab/>
      </w:r>
      <w:r w:rsidRPr="004A1BE8">
        <w:rPr>
          <w:sz w:val="22"/>
          <w:szCs w:val="22"/>
        </w:rPr>
        <w:tab/>
      </w:r>
      <w:r w:rsidRPr="004A1BE8">
        <w:rPr>
          <w:sz w:val="22"/>
          <w:szCs w:val="22"/>
        </w:rPr>
        <w:tab/>
        <w:t>Intercollegiate/Intramurals Cood. Step</w:t>
      </w:r>
      <w:r>
        <w:rPr>
          <w:sz w:val="22"/>
          <w:szCs w:val="22"/>
        </w:rPr>
        <w:t>4</w:t>
      </w:r>
      <w:r w:rsidRPr="004A1BE8">
        <w:rPr>
          <w:sz w:val="22"/>
          <w:szCs w:val="22"/>
        </w:rPr>
        <w:t>/52 week</w:t>
      </w:r>
      <w:r w:rsidRPr="004A1BE8">
        <w:rPr>
          <w:sz w:val="22"/>
          <w:szCs w:val="22"/>
        </w:rPr>
        <w:tab/>
      </w:r>
      <w:r w:rsidRPr="004A1BE8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  <w:u w:val="single"/>
        </w:rPr>
        <w:t>Assoc. Business Office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</w:r>
    </w:p>
    <w:p w:rsidR="00A06215" w:rsidRPr="00E471C0" w:rsidRDefault="00A06215" w:rsidP="00A06215">
      <w:pPr>
        <w:rPr>
          <w:sz w:val="22"/>
          <w:szCs w:val="22"/>
        </w:rPr>
      </w:pPr>
      <w:r w:rsidRPr="00E471C0">
        <w:rPr>
          <w:sz w:val="22"/>
          <w:szCs w:val="22"/>
        </w:rPr>
        <w:t>MaryAnne Ellinger</w:t>
      </w:r>
      <w:r w:rsidRPr="00E471C0">
        <w:rPr>
          <w:sz w:val="22"/>
          <w:szCs w:val="22"/>
        </w:rPr>
        <w:tab/>
      </w:r>
      <w:r w:rsidRPr="00E471C0">
        <w:rPr>
          <w:sz w:val="22"/>
          <w:szCs w:val="22"/>
        </w:rPr>
        <w:tab/>
        <w:t>Dir. of Business Affairs</w:t>
      </w:r>
      <w:r w:rsidRPr="00E47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1C0">
        <w:rPr>
          <w:sz w:val="22"/>
          <w:szCs w:val="22"/>
        </w:rPr>
        <w:t xml:space="preserve">Step </w:t>
      </w:r>
      <w:r w:rsidRPr="001D38A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45102">
        <w:rPr>
          <w:b/>
          <w:sz w:val="22"/>
          <w:szCs w:val="22"/>
        </w:rPr>
        <w:t xml:space="preserve"> </w:t>
      </w:r>
      <w:r w:rsidRPr="00E471C0">
        <w:rPr>
          <w:sz w:val="22"/>
          <w:szCs w:val="22"/>
        </w:rPr>
        <w:t>/52 weeks</w:t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  <w:u w:val="single"/>
        </w:rPr>
        <w:t>Dining Services</w:t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Barbara Kelly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 8/40 weeks</w:t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Mary Ann Warren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Evening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 10/42 weeks</w:t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</w:rPr>
      </w:pPr>
      <w:r w:rsidRPr="00CF610C">
        <w:rPr>
          <w:sz w:val="22"/>
          <w:szCs w:val="22"/>
        </w:rPr>
        <w:t>Amanda Miller</w:t>
      </w:r>
      <w:r w:rsidRPr="00CF610C">
        <w:rPr>
          <w:sz w:val="22"/>
          <w:szCs w:val="22"/>
        </w:rPr>
        <w:tab/>
      </w:r>
      <w:r w:rsidRPr="00CF61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10C">
        <w:rPr>
          <w:sz w:val="22"/>
          <w:szCs w:val="22"/>
        </w:rPr>
        <w:t>Administrative Asst.</w:t>
      </w:r>
      <w:r w:rsidRPr="00CF610C">
        <w:rPr>
          <w:sz w:val="22"/>
          <w:szCs w:val="22"/>
        </w:rPr>
        <w:tab/>
      </w:r>
      <w:r w:rsidRPr="00CF610C">
        <w:rPr>
          <w:sz w:val="22"/>
          <w:szCs w:val="22"/>
        </w:rPr>
        <w:tab/>
        <w:t>Step</w:t>
      </w:r>
      <w:r>
        <w:rPr>
          <w:sz w:val="22"/>
          <w:szCs w:val="22"/>
        </w:rPr>
        <w:t>8</w:t>
      </w:r>
      <w:r w:rsidRPr="00CF610C">
        <w:rPr>
          <w:sz w:val="22"/>
          <w:szCs w:val="22"/>
        </w:rPr>
        <w:t>/44 weeks</w:t>
      </w:r>
      <w:r w:rsidRPr="00CF610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6215" w:rsidRDefault="00A06215" w:rsidP="00A0621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Campus Activities</w:t>
      </w:r>
    </w:p>
    <w:p w:rsidR="00A06215" w:rsidRPr="003415E6" w:rsidRDefault="00A06215" w:rsidP="00A06215">
      <w:pPr>
        <w:rPr>
          <w:sz w:val="22"/>
          <w:szCs w:val="22"/>
        </w:rPr>
      </w:pPr>
      <w:r>
        <w:rPr>
          <w:sz w:val="22"/>
          <w:szCs w:val="22"/>
        </w:rPr>
        <w:t>Josephine Fleming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Event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 4/52 weeks</w:t>
      </w:r>
      <w:r>
        <w:rPr>
          <w:sz w:val="22"/>
          <w:szCs w:val="22"/>
        </w:rPr>
        <w:tab/>
      </w:r>
    </w:p>
    <w:p w:rsidR="00A06215" w:rsidRPr="00B51049" w:rsidRDefault="00A06215" w:rsidP="00A06215">
      <w:pPr>
        <w:tabs>
          <w:tab w:val="left" w:pos="360"/>
        </w:tabs>
        <w:rPr>
          <w:b/>
          <w:sz w:val="22"/>
          <w:szCs w:val="22"/>
        </w:rPr>
      </w:pPr>
      <w:r>
        <w:rPr>
          <w:vertAlign w:val="superscript"/>
        </w:rPr>
        <w:t>1</w:t>
      </w:r>
      <w:r w:rsidRPr="006507D2">
        <w:rPr>
          <w:vertAlign w:val="superscript"/>
        </w:rPr>
        <w:t xml:space="preserve">  </w:t>
      </w:r>
      <w:r w:rsidRPr="006507D2">
        <w:rPr>
          <w:sz w:val="20"/>
        </w:rPr>
        <w:t>Assistant Direc</w:t>
      </w:r>
      <w:r>
        <w:rPr>
          <w:sz w:val="20"/>
        </w:rPr>
        <w:t xml:space="preserve">tors receive a stipend </w:t>
      </w:r>
    </w:p>
    <w:p w:rsidR="00EC748B" w:rsidRDefault="00EC748B" w:rsidP="00EC748B">
      <w:pPr>
        <w:jc w:val="center"/>
      </w:pPr>
    </w:p>
    <w:p w:rsidR="00EC748B" w:rsidRDefault="00EC748B" w:rsidP="00EC748B">
      <w:pPr>
        <w:jc w:val="center"/>
      </w:pPr>
    </w:p>
    <w:p w:rsidR="00EC748B" w:rsidRDefault="00EC748B" w:rsidP="00EC748B">
      <w:pPr>
        <w:jc w:val="center"/>
      </w:pPr>
      <w:r>
        <w:t>* * * * * * * * * *</w:t>
      </w:r>
    </w:p>
    <w:p w:rsidR="00EC748B" w:rsidRDefault="00EC748B" w:rsidP="00D058F0"/>
    <w:p w:rsidR="00F539F7" w:rsidRDefault="00D058F0" w:rsidP="00D058F0">
      <w:r>
        <w:lastRenderedPageBreak/>
        <w:t>Associate Vice President Marvin Bright presented the College Association Finance report</w:t>
      </w:r>
      <w:r w:rsidR="007E058C">
        <w:t xml:space="preserve"> </w:t>
      </w:r>
      <w:r>
        <w:t xml:space="preserve">as of </w:t>
      </w:r>
      <w:r w:rsidR="002C595E">
        <w:t>August 15</w:t>
      </w:r>
      <w:r w:rsidR="00B42A49">
        <w:t>, 2011</w:t>
      </w:r>
      <w:r w:rsidR="00C13196">
        <w:t>.</w:t>
      </w:r>
      <w:r>
        <w:t xml:space="preserve"> </w:t>
      </w:r>
      <w:r w:rsidR="00F539F7">
        <w:t xml:space="preserve"> </w:t>
      </w:r>
      <w:r w:rsidR="007E058C">
        <w:t>AVP Bright d</w:t>
      </w:r>
      <w:r w:rsidR="00F539F7">
        <w:t xml:space="preserve">irects </w:t>
      </w:r>
      <w:r w:rsidR="007E058C">
        <w:t xml:space="preserve">the </w:t>
      </w:r>
      <w:r w:rsidR="00F539F7">
        <w:t>Trustees attention to the screen for a visual aid which shows the Association budget</w:t>
      </w:r>
      <w:r w:rsidR="007E058C">
        <w:t xml:space="preserve"> information</w:t>
      </w:r>
      <w:r w:rsidR="00F539F7">
        <w:t xml:space="preserve">.  He </w:t>
      </w:r>
      <w:r w:rsidR="007C6F6E">
        <w:t>references</w:t>
      </w:r>
      <w:r w:rsidR="002F1E7C">
        <w:t xml:space="preserve"> the</w:t>
      </w:r>
      <w:r w:rsidR="007C6F6E">
        <w:t xml:space="preserve"> listed accounts on the screen, the</w:t>
      </w:r>
      <w:r w:rsidR="002F1E7C">
        <w:t xml:space="preserve"> </w:t>
      </w:r>
      <w:r w:rsidR="007C6F6E">
        <w:t xml:space="preserve">major campus funds </w:t>
      </w:r>
      <w:r w:rsidR="00CF5EB6">
        <w:t>(</w:t>
      </w:r>
      <w:r w:rsidR="007C6F6E">
        <w:t>Ammerman, Grant and East</w:t>
      </w:r>
      <w:r w:rsidR="00CF5EB6">
        <w:t>ern)</w:t>
      </w:r>
      <w:r w:rsidR="00F539F7">
        <w:t xml:space="preserve"> the </w:t>
      </w:r>
      <w:r w:rsidR="007E058C">
        <w:t xml:space="preserve">two child care centers </w:t>
      </w:r>
      <w:r w:rsidR="00CF5EB6">
        <w:t>(</w:t>
      </w:r>
      <w:r w:rsidR="007E058C">
        <w:t>Ammerman Campus</w:t>
      </w:r>
      <w:r w:rsidR="002F1E7C">
        <w:t xml:space="preserve"> Kids and the Grant Suffolk Kids Cottage</w:t>
      </w:r>
      <w:r w:rsidR="00CF5EB6">
        <w:t>)</w:t>
      </w:r>
      <w:r w:rsidR="007C6F6E">
        <w:t>;</w:t>
      </w:r>
      <w:r w:rsidR="007E058C">
        <w:t xml:space="preserve"> as well as the</w:t>
      </w:r>
      <w:r w:rsidR="002F1E7C">
        <w:t xml:space="preserve"> Eastern Peconic Café and the Baker’s Workshops</w:t>
      </w:r>
      <w:r w:rsidR="00C13196">
        <w:t>,</w:t>
      </w:r>
      <w:r w:rsidR="007C6F6E">
        <w:t xml:space="preserve"> </w:t>
      </w:r>
      <w:r w:rsidR="002F1E7C">
        <w:t>student accident insurance</w:t>
      </w:r>
      <w:r w:rsidR="00C13196">
        <w:t>,</w:t>
      </w:r>
      <w:r w:rsidR="002F1E7C">
        <w:t xml:space="preserve"> </w:t>
      </w:r>
      <w:r w:rsidR="007C6F6E">
        <w:t>graduation</w:t>
      </w:r>
      <w:r w:rsidR="002F1E7C">
        <w:t xml:space="preserve"> </w:t>
      </w:r>
      <w:r w:rsidR="00C13196">
        <w:t>and</w:t>
      </w:r>
      <w:r w:rsidR="007E058C">
        <w:t xml:space="preserve"> </w:t>
      </w:r>
      <w:r w:rsidR="007C6F6E">
        <w:t>culinary catering/culinary arts.</w:t>
      </w:r>
    </w:p>
    <w:p w:rsidR="00C13196" w:rsidRDefault="00C13196" w:rsidP="00D058F0"/>
    <w:p w:rsidR="00BE7C9E" w:rsidRDefault="00C13196" w:rsidP="00D058F0">
      <w:r>
        <w:t>AVP Bright stated we are doing very well and going into the 2011 – 2012 year with a</w:t>
      </w:r>
      <w:r w:rsidR="00CF5EB6">
        <w:t>n overall</w:t>
      </w:r>
      <w:r>
        <w:t xml:space="preserve"> surplus.  Two accounts are in the red</w:t>
      </w:r>
      <w:r w:rsidR="002E763E">
        <w:t>.</w:t>
      </w:r>
      <w:r>
        <w:t xml:space="preserve">  </w:t>
      </w:r>
      <w:r w:rsidR="002E763E">
        <w:t>T</w:t>
      </w:r>
      <w:r>
        <w:t xml:space="preserve">he graduation account is in the red by approximately $5,000.  This </w:t>
      </w:r>
      <w:r w:rsidR="00BE7C9E">
        <w:t>was</w:t>
      </w:r>
      <w:r>
        <w:t xml:space="preserve"> due to a last minute opportunity to provide the </w:t>
      </w:r>
      <w:r w:rsidR="00DF7BC5">
        <w:t>C</w:t>
      </w:r>
      <w:r>
        <w:t>ommencement with a state</w:t>
      </w:r>
      <w:r w:rsidR="002E763E">
        <w:t>-</w:t>
      </w:r>
      <w:r>
        <w:t>of</w:t>
      </w:r>
      <w:r w:rsidR="002E763E">
        <w:t>-</w:t>
      </w:r>
      <w:r>
        <w:t>the</w:t>
      </w:r>
      <w:r w:rsidR="002E763E">
        <w:t>-</w:t>
      </w:r>
      <w:r>
        <w:t>art sound system</w:t>
      </w:r>
      <w:r w:rsidR="00414052">
        <w:t xml:space="preserve"> although</w:t>
      </w:r>
      <w:r w:rsidR="00BE7C9E">
        <w:t xml:space="preserve"> it was not budgeted in this year</w:t>
      </w:r>
      <w:r w:rsidR="00CF5EB6">
        <w:t>’</w:t>
      </w:r>
      <w:r w:rsidR="00BE7C9E">
        <w:t xml:space="preserve">s plan, moving forward it will be budgeted.  It </w:t>
      </w:r>
      <w:r w:rsidR="00CF5EB6">
        <w:t>enhanced</w:t>
      </w:r>
      <w:r w:rsidR="00BE7C9E">
        <w:t xml:space="preserve"> the </w:t>
      </w:r>
      <w:r w:rsidR="00DF7BC5">
        <w:t>C</w:t>
      </w:r>
      <w:r w:rsidR="00BE7C9E">
        <w:t>ommencement</w:t>
      </w:r>
      <w:r w:rsidR="00CF5EB6">
        <w:t xml:space="preserve"> Ceremony</w:t>
      </w:r>
      <w:r w:rsidR="00BE7C9E">
        <w:t>,</w:t>
      </w:r>
      <w:r w:rsidR="00CF5EB6">
        <w:t xml:space="preserve"> where</w:t>
      </w:r>
      <w:r w:rsidR="00BE7C9E">
        <w:t xml:space="preserve"> sound is very important.  This </w:t>
      </w:r>
      <w:r w:rsidR="00BB5BD0">
        <w:t>deficit</w:t>
      </w:r>
      <w:r w:rsidR="00BE7C9E">
        <w:t xml:space="preserve"> will be off</w:t>
      </w:r>
      <w:r w:rsidR="00CF5EB6">
        <w:t>-</w:t>
      </w:r>
      <w:r w:rsidR="00BE7C9E">
        <w:t>set by a fund balance surplus from the prior year</w:t>
      </w:r>
      <w:r w:rsidR="00320AF3">
        <w:t xml:space="preserve">.  That </w:t>
      </w:r>
      <w:r w:rsidR="00925F1C">
        <w:t xml:space="preserve">surplus </w:t>
      </w:r>
      <w:r w:rsidR="00320AF3">
        <w:t>balance is currently around $40,000.</w:t>
      </w:r>
    </w:p>
    <w:p w:rsidR="00320AF3" w:rsidRDefault="00320AF3" w:rsidP="00D058F0"/>
    <w:p w:rsidR="00320AF3" w:rsidRDefault="00320AF3" w:rsidP="00D058F0">
      <w:r>
        <w:t xml:space="preserve">Trustee Pontieri posed a question about the possibility of taking the money to cover the </w:t>
      </w:r>
      <w:r w:rsidR="00DF7BC5">
        <w:t>G</w:t>
      </w:r>
      <w:r>
        <w:t xml:space="preserve">raduation </w:t>
      </w:r>
      <w:r w:rsidR="00BB5BD0">
        <w:t>deficit</w:t>
      </w:r>
      <w:r>
        <w:t xml:space="preserve"> from </w:t>
      </w:r>
      <w:r w:rsidR="00925F1C">
        <w:t>another line item on the budget and wanted to know if that is possible.</w:t>
      </w:r>
      <w:r>
        <w:t xml:space="preserve">  AVP Bright expl</w:t>
      </w:r>
      <w:r w:rsidR="00925F1C">
        <w:t xml:space="preserve">ained that is how </w:t>
      </w:r>
      <w:r w:rsidR="00CF5EB6">
        <w:t xml:space="preserve">year-end transfers are </w:t>
      </w:r>
      <w:r w:rsidR="00925F1C">
        <w:t>handled</w:t>
      </w:r>
      <w:r w:rsidR="00CF5EB6">
        <w:t>.</w:t>
      </w:r>
      <w:r w:rsidR="00925F1C">
        <w:t xml:space="preserve"> </w:t>
      </w:r>
    </w:p>
    <w:p w:rsidR="00BE7C9E" w:rsidRDefault="00BE7C9E" w:rsidP="00D058F0"/>
    <w:p w:rsidR="00C13196" w:rsidRDefault="00BE7C9E" w:rsidP="00D058F0">
      <w:r>
        <w:t>The</w:t>
      </w:r>
      <w:r w:rsidR="00925F1C">
        <w:t xml:space="preserve"> </w:t>
      </w:r>
      <w:r w:rsidR="00EE7CD7">
        <w:t xml:space="preserve">second account with a deficit is the </w:t>
      </w:r>
      <w:r w:rsidR="00925F1C">
        <w:t>culinary</w:t>
      </w:r>
      <w:r>
        <w:t xml:space="preserve"> </w:t>
      </w:r>
      <w:r w:rsidR="00925F1C">
        <w:t>c</w:t>
      </w:r>
      <w:r>
        <w:t>atering/</w:t>
      </w:r>
      <w:r w:rsidR="00925F1C">
        <w:t>c</w:t>
      </w:r>
      <w:r>
        <w:t xml:space="preserve">ulinary </w:t>
      </w:r>
      <w:r w:rsidR="00925F1C">
        <w:t>a</w:t>
      </w:r>
      <w:r>
        <w:t>rts</w:t>
      </w:r>
      <w:r w:rsidR="00CF5EB6">
        <w:t>,</w:t>
      </w:r>
      <w:r w:rsidR="00925F1C">
        <w:t xml:space="preserve"> </w:t>
      </w:r>
      <w:r w:rsidR="00EE7CD7">
        <w:t>which</w:t>
      </w:r>
      <w:r w:rsidR="00925F1C">
        <w:t xml:space="preserve"> is approximately $9,000</w:t>
      </w:r>
      <w:r w:rsidR="00EE7CD7">
        <w:t xml:space="preserve">.  We started the year </w:t>
      </w:r>
      <w:r w:rsidR="001921DB">
        <w:t>o</w:t>
      </w:r>
      <w:r w:rsidR="00EE7CD7">
        <w:t>f</w:t>
      </w:r>
      <w:r w:rsidR="00CF5EB6">
        <w:t>f</w:t>
      </w:r>
      <w:r w:rsidR="00EE7CD7">
        <w:t xml:space="preserve"> with an approximate $1</w:t>
      </w:r>
      <w:r w:rsidR="001921DB">
        <w:t>3</w:t>
      </w:r>
      <w:r w:rsidR="00EE7CD7">
        <w:t>,000 surplus in that account</w:t>
      </w:r>
      <w:r w:rsidR="00CF5EB6">
        <w:t>. A</w:t>
      </w:r>
      <w:r w:rsidR="00EE7CD7">
        <w:t>s</w:t>
      </w:r>
      <w:r w:rsidR="00CF5EB6">
        <w:t xml:space="preserve"> was</w:t>
      </w:r>
      <w:r w:rsidR="00EE7CD7">
        <w:t xml:space="preserve"> explained in the last </w:t>
      </w:r>
      <w:r w:rsidR="00ED35A5">
        <w:t>meeting</w:t>
      </w:r>
      <w:r w:rsidR="00CF5EB6">
        <w:t>,</w:t>
      </w:r>
      <w:r w:rsidR="00ED35A5">
        <w:t xml:space="preserve"> there w</w:t>
      </w:r>
      <w:r w:rsidR="00CF5EB6">
        <w:t>ere</w:t>
      </w:r>
      <w:r w:rsidR="00EE7CD7">
        <w:t xml:space="preserve"> un</w:t>
      </w:r>
      <w:r w:rsidR="00DF7BC5">
        <w:t>fore</w:t>
      </w:r>
      <w:r w:rsidR="00EE7CD7">
        <w:t>seen expenses for an employee due to maternity leave and repairs for a refrigeration compressor.</w:t>
      </w:r>
      <w:r w:rsidR="001921DB">
        <w:t xml:space="preserve">  There have been meetings on the East</w:t>
      </w:r>
      <w:r w:rsidR="00CF5EB6">
        <w:t>ern</w:t>
      </w:r>
      <w:r w:rsidR="001921DB">
        <w:t xml:space="preserve"> Campus</w:t>
      </w:r>
      <w:r w:rsidR="00CF5EB6">
        <w:t xml:space="preserve"> and a decision has been made</w:t>
      </w:r>
      <w:r w:rsidR="001921DB">
        <w:t xml:space="preserve"> that</w:t>
      </w:r>
      <w:r w:rsidR="00CF5EB6">
        <w:t>,</w:t>
      </w:r>
      <w:r w:rsidR="001921DB">
        <w:t xml:space="preserve"> going forward</w:t>
      </w:r>
      <w:r w:rsidR="00CF5EB6">
        <w:t>,</w:t>
      </w:r>
      <w:r w:rsidR="001921DB">
        <w:t xml:space="preserve"> the culinary catering/culinary arts </w:t>
      </w:r>
      <w:r w:rsidR="003C5B9D">
        <w:t>will be</w:t>
      </w:r>
      <w:r w:rsidR="001921DB">
        <w:t xml:space="preserve"> conservative in the number of events</w:t>
      </w:r>
      <w:r w:rsidR="00B05523">
        <w:t xml:space="preserve"> that they will have</w:t>
      </w:r>
      <w:r w:rsidR="003C5B9D">
        <w:t>.</w:t>
      </w:r>
      <w:r w:rsidR="00B05523">
        <w:t xml:space="preserve"> </w:t>
      </w:r>
      <w:r w:rsidR="003C5B9D">
        <w:t>T</w:t>
      </w:r>
      <w:r w:rsidR="00B05523">
        <w:t xml:space="preserve">hey will also continue to have their </w:t>
      </w:r>
      <w:r w:rsidR="005D7D52">
        <w:t>S</w:t>
      </w:r>
      <w:r w:rsidR="00B05523">
        <w:t>eason 20</w:t>
      </w:r>
      <w:r w:rsidR="005D7D52">
        <w:t xml:space="preserve"> dinners, </w:t>
      </w:r>
      <w:r w:rsidR="00B05523">
        <w:t xml:space="preserve">which </w:t>
      </w:r>
      <w:r w:rsidR="005D7D52">
        <w:t>are</w:t>
      </w:r>
      <w:r w:rsidR="00B05523">
        <w:t xml:space="preserve"> fund raising events </w:t>
      </w:r>
      <w:r w:rsidR="003C5B9D">
        <w:t>that</w:t>
      </w:r>
      <w:r w:rsidR="00B05523">
        <w:t xml:space="preserve"> allow them to build on the fund balance.</w:t>
      </w:r>
    </w:p>
    <w:p w:rsidR="00B05523" w:rsidRDefault="00B05523" w:rsidP="00D058F0"/>
    <w:p w:rsidR="00D46E7C" w:rsidRDefault="00B05523" w:rsidP="00D058F0">
      <w:r>
        <w:t>Trustee Hazlitt asked what the retail hours</w:t>
      </w:r>
      <w:r w:rsidR="00ED35A5">
        <w:t xml:space="preserve"> were, saying that</w:t>
      </w:r>
      <w:r>
        <w:t xml:space="preserve"> </w:t>
      </w:r>
      <w:r w:rsidR="00ED35A5">
        <w:t>f</w:t>
      </w:r>
      <w:r>
        <w:t>riends have stopped by and the place is locked up.</w:t>
      </w:r>
      <w:r w:rsidR="00ED35A5">
        <w:t xml:space="preserve">  </w:t>
      </w:r>
      <w:r w:rsidR="00303642">
        <w:t xml:space="preserve">Executive Dean of the Eastern Campus, Dr. Evon Walters </w:t>
      </w:r>
      <w:r w:rsidR="0026116E">
        <w:t>addressed Trustee Hazlitt’s question</w:t>
      </w:r>
      <w:r w:rsidR="005D7D52">
        <w:t>,</w:t>
      </w:r>
      <w:r w:rsidR="0026116E">
        <w:t xml:space="preserve"> </w:t>
      </w:r>
      <w:r w:rsidR="00303642">
        <w:t>stat</w:t>
      </w:r>
      <w:r>
        <w:t xml:space="preserve">ing </w:t>
      </w:r>
      <w:r w:rsidR="00303642">
        <w:t xml:space="preserve">that </w:t>
      </w:r>
      <w:r w:rsidR="00D46E7C">
        <w:t>the</w:t>
      </w:r>
      <w:r w:rsidR="00ED35A5">
        <w:t xml:space="preserve"> hours</w:t>
      </w:r>
      <w:r w:rsidR="0026116E">
        <w:t xml:space="preserve"> are from 9:00 am to 3:00</w:t>
      </w:r>
      <w:r w:rsidR="00340C89">
        <w:t xml:space="preserve"> pm.</w:t>
      </w:r>
      <w:r w:rsidR="0026116E">
        <w:t xml:space="preserve"> </w:t>
      </w:r>
    </w:p>
    <w:p w:rsidR="00B42A49" w:rsidRDefault="00B42A49" w:rsidP="000F6CE9">
      <w:pPr>
        <w:autoSpaceDE w:val="0"/>
        <w:autoSpaceDN w:val="0"/>
        <w:adjustRightInd w:val="0"/>
      </w:pPr>
    </w:p>
    <w:p w:rsidR="00944471" w:rsidRDefault="00944471" w:rsidP="000F6CE9">
      <w:pPr>
        <w:autoSpaceDE w:val="0"/>
        <w:autoSpaceDN w:val="0"/>
        <w:adjustRightInd w:val="0"/>
      </w:pPr>
      <w:r>
        <w:t>Chair</w:t>
      </w:r>
      <w:r w:rsidR="00D2389D">
        <w:t>person</w:t>
      </w:r>
      <w:r w:rsidR="00DD017B">
        <w:t xml:space="preserve"> Irizzary</w:t>
      </w:r>
      <w:r>
        <w:t xml:space="preserve"> asked i</w:t>
      </w:r>
      <w:r w:rsidR="00B05523">
        <w:t>f</w:t>
      </w:r>
      <w:r>
        <w:t xml:space="preserve"> anyone had any further questions for AVP Bright</w:t>
      </w:r>
      <w:r w:rsidR="005D7D52">
        <w:t>.</w:t>
      </w:r>
      <w:r>
        <w:t xml:space="preserve"> </w:t>
      </w:r>
      <w:r w:rsidR="005D7D52">
        <w:t xml:space="preserve"> W</w:t>
      </w:r>
      <w:r>
        <w:t>ith no response</w:t>
      </w:r>
      <w:r w:rsidR="005D7D52">
        <w:t>,</w:t>
      </w:r>
      <w:r>
        <w:t xml:space="preserve"> she thanked AVP Bright and adjourned the meeting.  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B05523">
        <w:t>10:14 am.</w:t>
      </w:r>
      <w:r>
        <w:t xml:space="preserve">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944471">
        <w:t>Bryan Lilly</w:t>
      </w:r>
    </w:p>
    <w:p w:rsidR="00944471" w:rsidRDefault="00944471" w:rsidP="002619E1">
      <w:pPr>
        <w:ind w:left="1440" w:firstLine="720"/>
      </w:pPr>
      <w:r>
        <w:tab/>
      </w:r>
      <w:r>
        <w:tab/>
      </w:r>
      <w:r>
        <w:tab/>
        <w:t>Secretary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B6" w:rsidRDefault="00CF5EB6">
      <w:r>
        <w:separator/>
      </w:r>
    </w:p>
  </w:endnote>
  <w:endnote w:type="continuationSeparator" w:id="0">
    <w:p w:rsidR="00CF5EB6" w:rsidRDefault="00CF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B6" w:rsidRDefault="006266D6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E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EB6" w:rsidRDefault="00CF5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B6" w:rsidRDefault="006266D6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E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17B">
      <w:rPr>
        <w:rStyle w:val="PageNumber"/>
        <w:noProof/>
      </w:rPr>
      <w:t>3</w:t>
    </w:r>
    <w:r>
      <w:rPr>
        <w:rStyle w:val="PageNumber"/>
      </w:rPr>
      <w:fldChar w:fldCharType="end"/>
    </w:r>
  </w:p>
  <w:p w:rsidR="00CF5EB6" w:rsidRDefault="00CF5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B6" w:rsidRDefault="00CF5EB6">
      <w:r>
        <w:separator/>
      </w:r>
    </w:p>
  </w:footnote>
  <w:footnote w:type="continuationSeparator" w:id="0">
    <w:p w:rsidR="00CF5EB6" w:rsidRDefault="00CF5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82C12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240BE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95E"/>
    <w:rsid w:val="002C5B9C"/>
    <w:rsid w:val="002D19D1"/>
    <w:rsid w:val="002E0D16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4930"/>
    <w:rsid w:val="003E5F3F"/>
    <w:rsid w:val="003F3608"/>
    <w:rsid w:val="00401A9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83539"/>
    <w:rsid w:val="00590FC1"/>
    <w:rsid w:val="00594970"/>
    <w:rsid w:val="00595531"/>
    <w:rsid w:val="005A0BAB"/>
    <w:rsid w:val="005B0B2F"/>
    <w:rsid w:val="005B7C33"/>
    <w:rsid w:val="005C352C"/>
    <w:rsid w:val="005C4161"/>
    <w:rsid w:val="005D2871"/>
    <w:rsid w:val="005D7D52"/>
    <w:rsid w:val="00602569"/>
    <w:rsid w:val="00606DA1"/>
    <w:rsid w:val="006265D5"/>
    <w:rsid w:val="006266D6"/>
    <w:rsid w:val="00633CB5"/>
    <w:rsid w:val="00642439"/>
    <w:rsid w:val="0064475E"/>
    <w:rsid w:val="00644E2D"/>
    <w:rsid w:val="00645EB4"/>
    <w:rsid w:val="0065194B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04BC"/>
    <w:rsid w:val="006C5E13"/>
    <w:rsid w:val="006C707D"/>
    <w:rsid w:val="006D1E88"/>
    <w:rsid w:val="006D2F76"/>
    <w:rsid w:val="006D5F2C"/>
    <w:rsid w:val="006D701E"/>
    <w:rsid w:val="006D7323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21EBE"/>
    <w:rsid w:val="00826C96"/>
    <w:rsid w:val="00827C45"/>
    <w:rsid w:val="008430BC"/>
    <w:rsid w:val="008468E0"/>
    <w:rsid w:val="00846F11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3B6B"/>
    <w:rsid w:val="008B4B53"/>
    <w:rsid w:val="008B5ED3"/>
    <w:rsid w:val="008B62D0"/>
    <w:rsid w:val="008B7BEA"/>
    <w:rsid w:val="008E26C2"/>
    <w:rsid w:val="008E5227"/>
    <w:rsid w:val="008F0936"/>
    <w:rsid w:val="008F104F"/>
    <w:rsid w:val="008F51E2"/>
    <w:rsid w:val="00915E27"/>
    <w:rsid w:val="00922466"/>
    <w:rsid w:val="0092579B"/>
    <w:rsid w:val="0092593A"/>
    <w:rsid w:val="00925D0D"/>
    <w:rsid w:val="00925F1C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9E56CB"/>
    <w:rsid w:val="00A0272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7058"/>
    <w:rsid w:val="00B00F53"/>
    <w:rsid w:val="00B05523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A49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B5BD0"/>
    <w:rsid w:val="00BC1C26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C08CD"/>
    <w:rsid w:val="00CC1EA4"/>
    <w:rsid w:val="00CD03AA"/>
    <w:rsid w:val="00CE1970"/>
    <w:rsid w:val="00CE6BC1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66A6"/>
    <w:rsid w:val="00D420F2"/>
    <w:rsid w:val="00D434FD"/>
    <w:rsid w:val="00D46E7C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A1728"/>
    <w:rsid w:val="00DB5E96"/>
    <w:rsid w:val="00DC7FF0"/>
    <w:rsid w:val="00DD017B"/>
    <w:rsid w:val="00DD6D75"/>
    <w:rsid w:val="00DE052D"/>
    <w:rsid w:val="00DF1900"/>
    <w:rsid w:val="00DF7BC5"/>
    <w:rsid w:val="00E00598"/>
    <w:rsid w:val="00E105AD"/>
    <w:rsid w:val="00E11902"/>
    <w:rsid w:val="00E14072"/>
    <w:rsid w:val="00E23CD6"/>
    <w:rsid w:val="00E317AE"/>
    <w:rsid w:val="00E60E04"/>
    <w:rsid w:val="00E63DA4"/>
    <w:rsid w:val="00E70621"/>
    <w:rsid w:val="00E749C7"/>
    <w:rsid w:val="00E84F91"/>
    <w:rsid w:val="00E86754"/>
    <w:rsid w:val="00E9284B"/>
    <w:rsid w:val="00EA4A56"/>
    <w:rsid w:val="00EA5B0A"/>
    <w:rsid w:val="00EB1E59"/>
    <w:rsid w:val="00EB26C9"/>
    <w:rsid w:val="00EB7CE9"/>
    <w:rsid w:val="00EC748B"/>
    <w:rsid w:val="00ED35A5"/>
    <w:rsid w:val="00ED3C34"/>
    <w:rsid w:val="00ED6851"/>
    <w:rsid w:val="00EE41CC"/>
    <w:rsid w:val="00EE4E89"/>
    <w:rsid w:val="00EE7CD7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7B9A-D451-47CA-8AD0-E13B5D4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kenehag</cp:lastModifiedBy>
  <cp:revision>7</cp:revision>
  <cp:lastPrinted>2011-09-08T15:50:00Z</cp:lastPrinted>
  <dcterms:created xsi:type="dcterms:W3CDTF">2011-09-08T15:42:00Z</dcterms:created>
  <dcterms:modified xsi:type="dcterms:W3CDTF">2011-09-08T18:15:00Z</dcterms:modified>
</cp:coreProperties>
</file>